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9B" w:rsidRPr="00323B61" w:rsidRDefault="00E3509B" w:rsidP="00E3509B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r w:rsidRPr="00323B61">
        <w:rPr>
          <w:rFonts w:ascii="Arial" w:hAnsi="Arial" w:cs="Arial"/>
          <w:b/>
          <w:sz w:val="22"/>
          <w:szCs w:val="22"/>
          <w:u w:val="single"/>
        </w:rPr>
        <w:t>Poskytnutá informace GFŘ podle zákona o s</w:t>
      </w:r>
      <w:r>
        <w:rPr>
          <w:rFonts w:ascii="Arial" w:hAnsi="Arial" w:cs="Arial"/>
          <w:b/>
          <w:sz w:val="22"/>
          <w:szCs w:val="22"/>
          <w:u w:val="single"/>
        </w:rPr>
        <w:t>vobodném přístupu k informacím 3</w:t>
      </w:r>
      <w:r w:rsidR="00B83182">
        <w:rPr>
          <w:rFonts w:ascii="Arial" w:hAnsi="Arial" w:cs="Arial"/>
          <w:b/>
          <w:sz w:val="22"/>
          <w:szCs w:val="22"/>
          <w:u w:val="single"/>
        </w:rPr>
        <w:t>9</w:t>
      </w:r>
      <w:r w:rsidRPr="00323B61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E3509B" w:rsidRDefault="00E3509B" w:rsidP="00E3509B">
      <w:pPr>
        <w:spacing w:after="100" w:afterAutospacing="1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353AA1">
        <w:rPr>
          <w:rFonts w:ascii="Arial" w:hAnsi="Arial" w:cs="Arial"/>
          <w:b/>
          <w:sz w:val="22"/>
          <w:szCs w:val="22"/>
          <w:u w:val="single"/>
        </w:rPr>
        <w:t>Dotaz</w:t>
      </w:r>
      <w:r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E3509B" w:rsidRDefault="00E3509B" w:rsidP="00E3509B">
      <w:pPr>
        <w:spacing w:after="100" w:afterAutospacing="1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3509B">
        <w:rPr>
          <w:rFonts w:ascii="Arial" w:hAnsi="Arial" w:cs="Arial"/>
          <w:i/>
          <w:sz w:val="22"/>
          <w:szCs w:val="22"/>
        </w:rPr>
        <w:t>Žádám</w:t>
      </w:r>
      <w:r w:rsidRPr="00E3509B">
        <w:rPr>
          <w:rFonts w:ascii="Arial" w:hAnsi="Arial" w:cs="Arial"/>
          <w:i/>
          <w:sz w:val="22"/>
          <w:szCs w:val="22"/>
        </w:rPr>
        <w:t xml:space="preserve"> informaci </w:t>
      </w:r>
      <w:r>
        <w:rPr>
          <w:rFonts w:ascii="Arial" w:hAnsi="Arial" w:cs="Arial"/>
          <w:i/>
          <w:sz w:val="22"/>
          <w:szCs w:val="22"/>
        </w:rPr>
        <w:t>o úhrnu osvobozených příjmů, které fyzické osoby oznámily od 1. 1. 2015 dle § 38v zákona o dani z příjmů, a to v úhrnu od vzn</w:t>
      </w:r>
      <w:r>
        <w:rPr>
          <w:rFonts w:ascii="Arial" w:hAnsi="Arial" w:cs="Arial"/>
          <w:i/>
          <w:sz w:val="22"/>
          <w:szCs w:val="22"/>
        </w:rPr>
        <w:t>iku oznamovací povinnosti tak i </w:t>
      </w:r>
      <w:r>
        <w:rPr>
          <w:rFonts w:ascii="Arial" w:hAnsi="Arial" w:cs="Arial"/>
          <w:i/>
          <w:sz w:val="22"/>
          <w:szCs w:val="22"/>
        </w:rPr>
        <w:t>rozdělených dle jednotlivých let a</w:t>
      </w:r>
      <w:r>
        <w:rPr>
          <w:rFonts w:ascii="Arial" w:hAnsi="Arial" w:cs="Arial"/>
          <w:i/>
          <w:sz w:val="22"/>
          <w:szCs w:val="22"/>
        </w:rPr>
        <w:t xml:space="preserve"> jednotlivých titulů osvobození.</w:t>
      </w:r>
    </w:p>
    <w:p w:rsidR="00E3509B" w:rsidRDefault="00E3509B" w:rsidP="00E3509B">
      <w:pPr>
        <w:spacing w:after="100" w:afterAutospacing="1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E3509B" w:rsidRDefault="00E3509B" w:rsidP="00E3509B">
      <w:pPr>
        <w:spacing w:after="100" w:afterAutospacing="1"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</w:t>
      </w:r>
      <w:r w:rsidRPr="00353AA1">
        <w:rPr>
          <w:rFonts w:ascii="Arial" w:hAnsi="Arial" w:cs="Arial"/>
          <w:b/>
          <w:sz w:val="22"/>
          <w:szCs w:val="22"/>
          <w:u w:val="single"/>
        </w:rPr>
        <w:t xml:space="preserve">dpověď: </w:t>
      </w:r>
    </w:p>
    <w:tbl>
      <w:tblPr>
        <w:tblW w:w="8165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1310"/>
        <w:gridCol w:w="142"/>
        <w:gridCol w:w="992"/>
        <w:gridCol w:w="284"/>
        <w:gridCol w:w="992"/>
        <w:gridCol w:w="284"/>
        <w:gridCol w:w="1275"/>
        <w:gridCol w:w="1276"/>
      </w:tblGrid>
      <w:tr w:rsidR="00E3509B" w:rsidRPr="000B276D" w:rsidTr="00CB6F8C">
        <w:trPr>
          <w:trHeight w:val="300"/>
        </w:trPr>
        <w:tc>
          <w:tcPr>
            <w:tcW w:w="8165" w:type="dxa"/>
            <w:gridSpan w:val="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509B" w:rsidRPr="000B276D" w:rsidRDefault="00E3509B" w:rsidP="00CB6F8C">
            <w:pP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0B27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Objem osvobozených příjmů podle roků z oznámení přijatých od 1.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B27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B27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2015</w:t>
            </w:r>
          </w:p>
        </w:tc>
      </w:tr>
      <w:tr w:rsidR="00E3509B" w:rsidRPr="000B276D" w:rsidTr="00CB6F8C">
        <w:trPr>
          <w:trHeight w:val="300"/>
        </w:trPr>
        <w:tc>
          <w:tcPr>
            <w:tcW w:w="16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509B" w:rsidRPr="000B276D" w:rsidRDefault="00E3509B" w:rsidP="00CB6F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509B" w:rsidRPr="000B276D" w:rsidRDefault="00E3509B" w:rsidP="00CB6F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509B" w:rsidRPr="000B276D" w:rsidRDefault="00E3509B" w:rsidP="00CB6F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509B" w:rsidRPr="000B276D" w:rsidRDefault="00E3509B" w:rsidP="00CB6F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509B" w:rsidRPr="000B276D" w:rsidRDefault="00E3509B" w:rsidP="00CB6F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509B" w:rsidRPr="000B276D" w:rsidRDefault="00E3509B" w:rsidP="00CB6F8C">
            <w:pPr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0B27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 mil. Kč</w:t>
            </w:r>
          </w:p>
        </w:tc>
      </w:tr>
      <w:tr w:rsidR="00E3509B" w:rsidRPr="000B276D" w:rsidTr="00CB6F8C">
        <w:trPr>
          <w:trHeight w:val="300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509B" w:rsidRPr="000B276D" w:rsidRDefault="00E3509B" w:rsidP="00CB6F8C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0B27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509B" w:rsidRPr="000B276D" w:rsidRDefault="00E3509B" w:rsidP="00CB6F8C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0B27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509B" w:rsidRPr="000B276D" w:rsidRDefault="00E3509B" w:rsidP="00CB6F8C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0B27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509B" w:rsidRPr="000B276D" w:rsidRDefault="00E3509B" w:rsidP="00CB6F8C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0B27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509B" w:rsidRPr="000B276D" w:rsidRDefault="00E3509B" w:rsidP="00CB6F8C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0B27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509B" w:rsidRPr="000B276D" w:rsidRDefault="00E3509B" w:rsidP="00CB6F8C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0B27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2019</w:t>
            </w:r>
          </w:p>
        </w:tc>
      </w:tr>
      <w:tr w:rsidR="00E3509B" w:rsidRPr="000B276D" w:rsidTr="00CB6F8C">
        <w:trPr>
          <w:trHeight w:val="300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509B" w:rsidRPr="000B276D" w:rsidRDefault="00E3509B" w:rsidP="00CB6F8C">
            <w:pP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0B27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§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B27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509B" w:rsidRPr="000B276D" w:rsidRDefault="00E3509B" w:rsidP="00CB6F8C">
            <w:pPr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B276D">
              <w:rPr>
                <w:rFonts w:ascii="Arial" w:hAnsi="Arial" w:cs="Arial"/>
                <w:color w:val="000000"/>
                <w:sz w:val="22"/>
                <w:szCs w:val="22"/>
              </w:rPr>
              <w:t>59 660,5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509B" w:rsidRPr="000B276D" w:rsidRDefault="00E3509B" w:rsidP="00CB6F8C">
            <w:pPr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B276D">
              <w:rPr>
                <w:rFonts w:ascii="Arial" w:hAnsi="Arial" w:cs="Arial"/>
                <w:color w:val="000000"/>
                <w:sz w:val="22"/>
                <w:szCs w:val="22"/>
              </w:rPr>
              <w:t>95 384,6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509B" w:rsidRPr="000B276D" w:rsidRDefault="00E3509B" w:rsidP="00CB6F8C">
            <w:pPr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B276D">
              <w:rPr>
                <w:rFonts w:ascii="Arial" w:hAnsi="Arial" w:cs="Arial"/>
                <w:color w:val="000000"/>
                <w:sz w:val="22"/>
                <w:szCs w:val="22"/>
              </w:rPr>
              <w:t>73 632,9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509B" w:rsidRPr="000B276D" w:rsidRDefault="00E3509B" w:rsidP="00CB6F8C">
            <w:pPr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B276D">
              <w:rPr>
                <w:rFonts w:ascii="Arial" w:hAnsi="Arial" w:cs="Arial"/>
                <w:color w:val="000000"/>
                <w:sz w:val="22"/>
                <w:szCs w:val="22"/>
              </w:rPr>
              <w:t>30 807,2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509B" w:rsidRPr="000B276D" w:rsidRDefault="00E3509B" w:rsidP="00CB6F8C">
            <w:pPr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B276D">
              <w:rPr>
                <w:rFonts w:ascii="Arial" w:hAnsi="Arial" w:cs="Arial"/>
                <w:color w:val="000000"/>
                <w:sz w:val="22"/>
                <w:szCs w:val="22"/>
              </w:rPr>
              <w:t>1 003,2</w:t>
            </w:r>
          </w:p>
        </w:tc>
      </w:tr>
      <w:tr w:rsidR="00E3509B" w:rsidRPr="000B276D" w:rsidTr="00CB6F8C">
        <w:trPr>
          <w:trHeight w:val="300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509B" w:rsidRPr="000B276D" w:rsidRDefault="00E3509B" w:rsidP="00CB6F8C">
            <w:pP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0B27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§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B27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4a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509B" w:rsidRPr="000B276D" w:rsidRDefault="00E3509B" w:rsidP="00CB6F8C">
            <w:pPr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B276D">
              <w:rPr>
                <w:rFonts w:ascii="Arial" w:hAnsi="Arial" w:cs="Arial"/>
                <w:color w:val="000000"/>
                <w:sz w:val="22"/>
                <w:szCs w:val="22"/>
              </w:rPr>
              <w:t>14 352,9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509B" w:rsidRPr="000B276D" w:rsidRDefault="00E3509B" w:rsidP="00CB6F8C">
            <w:pPr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B276D">
              <w:rPr>
                <w:rFonts w:ascii="Arial" w:hAnsi="Arial" w:cs="Arial"/>
                <w:color w:val="000000"/>
                <w:sz w:val="22"/>
                <w:szCs w:val="22"/>
              </w:rPr>
              <w:t>10 290,2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509B" w:rsidRPr="000B276D" w:rsidRDefault="00E3509B" w:rsidP="00CB6F8C">
            <w:pPr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B276D">
              <w:rPr>
                <w:rFonts w:ascii="Arial" w:hAnsi="Arial" w:cs="Arial"/>
                <w:color w:val="000000"/>
                <w:sz w:val="22"/>
                <w:szCs w:val="22"/>
              </w:rPr>
              <w:t>8 694,0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509B" w:rsidRPr="000B276D" w:rsidRDefault="00E3509B" w:rsidP="00CB6F8C">
            <w:pPr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B276D">
              <w:rPr>
                <w:rFonts w:ascii="Arial" w:hAnsi="Arial" w:cs="Arial"/>
                <w:color w:val="000000"/>
                <w:sz w:val="22"/>
                <w:szCs w:val="22"/>
              </w:rPr>
              <w:t>11 405,0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509B" w:rsidRPr="000B276D" w:rsidRDefault="00E3509B" w:rsidP="00CB6F8C">
            <w:pPr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B276D">
              <w:rPr>
                <w:rFonts w:ascii="Arial" w:hAnsi="Arial" w:cs="Arial"/>
                <w:color w:val="000000"/>
                <w:sz w:val="22"/>
                <w:szCs w:val="22"/>
              </w:rPr>
              <w:t>1 283,5</w:t>
            </w:r>
          </w:p>
        </w:tc>
      </w:tr>
      <w:tr w:rsidR="00E3509B" w:rsidRPr="000B276D" w:rsidTr="00CB6F8C">
        <w:trPr>
          <w:trHeight w:val="300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509B" w:rsidRPr="000B276D" w:rsidRDefault="00E3509B" w:rsidP="00CB6F8C">
            <w:pP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0B27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§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B27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509B" w:rsidRPr="000B276D" w:rsidRDefault="00E3509B" w:rsidP="00CB6F8C">
            <w:pPr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B276D">
              <w:rPr>
                <w:rFonts w:ascii="Arial" w:hAnsi="Arial" w:cs="Arial"/>
                <w:color w:val="000000"/>
                <w:sz w:val="22"/>
                <w:szCs w:val="22"/>
              </w:rPr>
              <w:t>98,7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509B" w:rsidRPr="000B276D" w:rsidRDefault="00E3509B" w:rsidP="00CB6F8C">
            <w:pPr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B276D">
              <w:rPr>
                <w:rFonts w:ascii="Arial" w:hAnsi="Arial" w:cs="Arial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509B" w:rsidRPr="000B276D" w:rsidRDefault="00E3509B" w:rsidP="00CB6F8C">
            <w:pPr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B276D">
              <w:rPr>
                <w:rFonts w:ascii="Arial" w:hAnsi="Arial" w:cs="Arial"/>
                <w:color w:val="000000"/>
                <w:sz w:val="22"/>
                <w:szCs w:val="22"/>
              </w:rPr>
              <w:t>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509B" w:rsidRPr="000B276D" w:rsidRDefault="00E3509B" w:rsidP="00CB6F8C">
            <w:pPr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B276D">
              <w:rPr>
                <w:rFonts w:ascii="Arial" w:hAnsi="Arial" w:cs="Arial"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509B" w:rsidRPr="000B276D" w:rsidRDefault="00E3509B" w:rsidP="00CB6F8C">
            <w:pPr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B276D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3509B" w:rsidRPr="000B276D" w:rsidTr="00CB6F8C">
        <w:trPr>
          <w:trHeight w:val="300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509B" w:rsidRPr="000B276D" w:rsidRDefault="00E3509B" w:rsidP="00CB6F8C">
            <w:pP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0B27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§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B27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509B" w:rsidRPr="000B276D" w:rsidRDefault="00E3509B" w:rsidP="00CB6F8C">
            <w:pPr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B276D">
              <w:rPr>
                <w:rFonts w:ascii="Arial" w:hAnsi="Arial" w:cs="Arial"/>
                <w:color w:val="000000"/>
                <w:sz w:val="22"/>
                <w:szCs w:val="22"/>
              </w:rPr>
              <w:t>9 866,9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509B" w:rsidRPr="000B276D" w:rsidRDefault="00E3509B" w:rsidP="00CB6F8C">
            <w:pPr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B276D">
              <w:rPr>
                <w:rFonts w:ascii="Arial" w:hAnsi="Arial" w:cs="Arial"/>
                <w:color w:val="000000"/>
                <w:sz w:val="22"/>
                <w:szCs w:val="22"/>
              </w:rPr>
              <w:t>21 038,7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509B" w:rsidRPr="000B276D" w:rsidRDefault="00E3509B" w:rsidP="00CB6F8C">
            <w:pPr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B276D">
              <w:rPr>
                <w:rFonts w:ascii="Arial" w:hAnsi="Arial" w:cs="Arial"/>
                <w:color w:val="000000"/>
                <w:sz w:val="22"/>
                <w:szCs w:val="22"/>
              </w:rPr>
              <w:t>19 269,8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509B" w:rsidRPr="000B276D" w:rsidRDefault="00E3509B" w:rsidP="00CB6F8C">
            <w:pPr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B276D">
              <w:rPr>
                <w:rFonts w:ascii="Arial" w:hAnsi="Arial" w:cs="Arial"/>
                <w:color w:val="000000"/>
                <w:sz w:val="22"/>
                <w:szCs w:val="22"/>
              </w:rPr>
              <w:t>12 630,4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509B" w:rsidRPr="000B276D" w:rsidRDefault="00E3509B" w:rsidP="00CB6F8C">
            <w:pPr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B276D">
              <w:rPr>
                <w:rFonts w:ascii="Arial" w:hAnsi="Arial" w:cs="Arial"/>
                <w:color w:val="000000"/>
                <w:sz w:val="22"/>
                <w:szCs w:val="22"/>
              </w:rPr>
              <w:t>337,5</w:t>
            </w:r>
          </w:p>
        </w:tc>
      </w:tr>
      <w:tr w:rsidR="00E3509B" w:rsidRPr="000B276D" w:rsidTr="00CB6F8C">
        <w:trPr>
          <w:trHeight w:val="300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509B" w:rsidRPr="000B276D" w:rsidRDefault="00E3509B" w:rsidP="00CB6F8C">
            <w:pP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0B27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bez rozlišení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509B" w:rsidRPr="000B276D" w:rsidRDefault="00E3509B" w:rsidP="00CB6F8C">
            <w:pPr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B276D">
              <w:rPr>
                <w:rFonts w:ascii="Arial" w:hAnsi="Arial" w:cs="Arial"/>
                <w:color w:val="000000"/>
                <w:sz w:val="22"/>
                <w:szCs w:val="22"/>
              </w:rPr>
              <w:t>3 698,8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509B" w:rsidRPr="000B276D" w:rsidRDefault="00E3509B" w:rsidP="00CB6F8C">
            <w:pPr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B276D">
              <w:rPr>
                <w:rFonts w:ascii="Arial" w:hAnsi="Arial" w:cs="Arial"/>
                <w:color w:val="000000"/>
                <w:sz w:val="22"/>
                <w:szCs w:val="22"/>
              </w:rPr>
              <w:t>4 124,8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509B" w:rsidRPr="000B276D" w:rsidRDefault="00E3509B" w:rsidP="00CB6F8C">
            <w:pPr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B276D">
              <w:rPr>
                <w:rFonts w:ascii="Arial" w:hAnsi="Arial" w:cs="Arial"/>
                <w:color w:val="000000"/>
                <w:sz w:val="22"/>
                <w:szCs w:val="22"/>
              </w:rPr>
              <w:t>20 327,8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509B" w:rsidRPr="000B276D" w:rsidRDefault="00E3509B" w:rsidP="00CB6F8C">
            <w:pPr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B276D">
              <w:rPr>
                <w:rFonts w:ascii="Arial" w:hAnsi="Arial" w:cs="Arial"/>
                <w:color w:val="000000"/>
                <w:sz w:val="22"/>
                <w:szCs w:val="22"/>
              </w:rPr>
              <w:t>2 589,7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509B" w:rsidRPr="000B276D" w:rsidRDefault="00E3509B" w:rsidP="00CB6F8C">
            <w:pPr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B276D">
              <w:rPr>
                <w:rFonts w:ascii="Arial" w:hAnsi="Arial" w:cs="Arial"/>
                <w:color w:val="000000"/>
                <w:sz w:val="22"/>
                <w:szCs w:val="22"/>
              </w:rPr>
              <w:t>226,7</w:t>
            </w:r>
          </w:p>
        </w:tc>
      </w:tr>
    </w:tbl>
    <w:p w:rsidR="00E3509B" w:rsidRDefault="00E3509B" w:rsidP="00E3509B">
      <w:pPr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</w:p>
    <w:bookmarkEnd w:id="0"/>
    <w:p w:rsidR="00E3509B" w:rsidRDefault="00E3509B" w:rsidP="00E3509B">
      <w:pPr>
        <w:spacing w:after="100" w:afterAutospacing="1" w:line="276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E3509B" w:rsidSect="00F53DE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91989"/>
    <w:multiLevelType w:val="hybridMultilevel"/>
    <w:tmpl w:val="E42C28EE"/>
    <w:lvl w:ilvl="0" w:tplc="709A55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9B"/>
    <w:rsid w:val="007A37E5"/>
    <w:rsid w:val="00B83182"/>
    <w:rsid w:val="00E3509B"/>
    <w:rsid w:val="00F2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5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5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587</Characters>
  <Application>Microsoft Office Word</Application>
  <DocSecurity>0</DocSecurity>
  <Lines>4</Lines>
  <Paragraphs>1</Paragraphs>
  <ScaleCrop>false</ScaleCrop>
  <Company>Finanční správa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2</cp:revision>
  <dcterms:created xsi:type="dcterms:W3CDTF">2019-05-27T10:13:00Z</dcterms:created>
  <dcterms:modified xsi:type="dcterms:W3CDTF">2019-05-27T10:21:00Z</dcterms:modified>
</cp:coreProperties>
</file>