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689C" w14:textId="620BD7F0" w:rsidR="00D54A71" w:rsidRPr="00322136" w:rsidRDefault="00D54A71" w:rsidP="00D54A71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322136"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8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322136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4B50DE65" w14:textId="77777777" w:rsidR="00D54A71" w:rsidRPr="00322136" w:rsidRDefault="00D54A71" w:rsidP="00D54A71">
      <w:pPr>
        <w:jc w:val="both"/>
        <w:rPr>
          <w:rFonts w:ascii="Arial" w:hAnsi="Arial" w:cs="Arial"/>
          <w:b/>
          <w:u w:val="single"/>
        </w:rPr>
      </w:pPr>
      <w:r w:rsidRPr="00322136">
        <w:rPr>
          <w:rFonts w:ascii="Arial" w:hAnsi="Arial" w:cs="Arial"/>
          <w:b/>
          <w:u w:val="single"/>
        </w:rPr>
        <w:t xml:space="preserve">Dotaz: </w:t>
      </w:r>
    </w:p>
    <w:p w14:paraId="7870AB98" w14:textId="609F4EA1" w:rsidR="00D54A71" w:rsidRPr="00322136" w:rsidRDefault="00D54A71" w:rsidP="00D54A71">
      <w:pPr>
        <w:spacing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322136">
        <w:rPr>
          <w:rFonts w:ascii="Arial" w:eastAsia="Calibri" w:hAnsi="Arial" w:cs="Arial"/>
          <w:color w:val="000000" w:themeColor="text1"/>
        </w:rPr>
        <w:t xml:space="preserve">Žádám o </w:t>
      </w:r>
      <w:r>
        <w:rPr>
          <w:rFonts w:ascii="ArialMT" w:hAnsi="ArialMT" w:cs="ArialMT"/>
        </w:rPr>
        <w:t>poskytnutí informace o způsobu náboru nových zaměstnanců.</w:t>
      </w:r>
      <w:r w:rsidRPr="00322136">
        <w:rPr>
          <w:rFonts w:ascii="Arial" w:eastAsia="Calibri" w:hAnsi="Arial" w:cs="Arial"/>
          <w:color w:val="000000" w:themeColor="text1"/>
        </w:rPr>
        <w:t xml:space="preserve"> </w:t>
      </w:r>
    </w:p>
    <w:p w14:paraId="1573DD6F" w14:textId="77777777" w:rsidR="00D54A71" w:rsidRDefault="00D54A71" w:rsidP="00D54A71">
      <w:pPr>
        <w:jc w:val="both"/>
        <w:rPr>
          <w:rFonts w:ascii="Arial" w:hAnsi="Arial" w:cs="Arial"/>
          <w:b/>
          <w:u w:val="single"/>
        </w:rPr>
      </w:pPr>
      <w:r w:rsidRPr="00322136">
        <w:rPr>
          <w:rFonts w:ascii="Arial" w:hAnsi="Arial" w:cs="Arial"/>
          <w:b/>
          <w:u w:val="single"/>
        </w:rPr>
        <w:t xml:space="preserve">Odpověď: </w:t>
      </w:r>
    </w:p>
    <w:p w14:paraId="6D93B8AF" w14:textId="77777777" w:rsidR="00D54A71" w:rsidRDefault="00D54A71" w:rsidP="00D54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54A71">
        <w:rPr>
          <w:rFonts w:ascii="Arial" w:hAnsi="Arial" w:cs="Arial"/>
          <w:color w:val="000000"/>
        </w:rPr>
        <w:t>O</w:t>
      </w:r>
      <w:r w:rsidRPr="00D54A71">
        <w:rPr>
          <w:rFonts w:ascii="Arial" w:hAnsi="Arial" w:cs="Arial"/>
          <w:color w:val="000000"/>
        </w:rPr>
        <w:t xml:space="preserve">bsazování služebních míst v rámci Finanční správy ČR (dále jen „FSČR“) probíhá na základě výběrových řízení, příp. převedení zaměstnanců podle zákona č. 234/2014 Sb., o státní službě, ve znění pozdějších předpisů. Obsazování pracovních míst nemá zvláštní zákonnou úpravu. </w:t>
      </w:r>
    </w:p>
    <w:p w14:paraId="7392FF28" w14:textId="78519A27" w:rsidR="00D54A71" w:rsidRPr="00D54A71" w:rsidRDefault="00D54A71" w:rsidP="00D54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54A71">
        <w:rPr>
          <w:rFonts w:ascii="Arial" w:hAnsi="Arial" w:cs="Arial"/>
          <w:color w:val="000000"/>
        </w:rPr>
        <w:t xml:space="preserve">Informace o vyhlášených výběrových řízeních jsou zveřejňována na úředních deskách jednotlivých orgánů FSČR, na webu </w:t>
      </w:r>
      <w:r w:rsidRPr="00D54A71">
        <w:rPr>
          <w:rFonts w:ascii="Arial" w:hAnsi="Arial" w:cs="Arial"/>
          <w:color w:val="0563C2"/>
        </w:rPr>
        <w:t xml:space="preserve">www.financnisprava.cz </w:t>
      </w:r>
      <w:r w:rsidRPr="00D54A71">
        <w:rPr>
          <w:rFonts w:ascii="Arial" w:hAnsi="Arial" w:cs="Arial"/>
          <w:color w:val="000000"/>
        </w:rPr>
        <w:t>a v informačním systému o státní službě.</w:t>
      </w:r>
    </w:p>
    <w:p w14:paraId="2A40D637" w14:textId="77777777" w:rsidR="00D54A71" w:rsidRDefault="00D54A71" w:rsidP="00D54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54A71">
        <w:rPr>
          <w:rFonts w:ascii="Arial" w:hAnsi="Arial" w:cs="Arial"/>
          <w:color w:val="000000"/>
        </w:rPr>
        <w:t xml:space="preserve">Před vyhlášením výběrového řízení (či v jeho průběhu) na systemizované místo, které je dle zkušeností velmi obtížně obsadit (např. pozice právníků či IT specialistů), lze využít zveřejnění nabídky zaměstnání na některém z dostupných inzertních portálů s nabídkou volných míst. </w:t>
      </w:r>
    </w:p>
    <w:p w14:paraId="7EC6F178" w14:textId="77777777" w:rsidR="00D54A71" w:rsidRDefault="00D54A71" w:rsidP="00D54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54A71">
        <w:rPr>
          <w:rFonts w:ascii="Arial" w:hAnsi="Arial" w:cs="Arial"/>
          <w:color w:val="000000"/>
        </w:rPr>
        <w:t xml:space="preserve">Aktuálně bývá využíván portál </w:t>
      </w:r>
      <w:hyperlink r:id="rId4" w:history="1">
        <w:r w:rsidRPr="004868BC">
          <w:rPr>
            <w:rStyle w:val="Hypertextovodkaz"/>
            <w:rFonts w:ascii="Arial" w:hAnsi="Arial" w:cs="Arial"/>
          </w:rPr>
          <w:t>https://www.jobs.cz</w:t>
        </w:r>
      </w:hyperlink>
      <w:r>
        <w:rPr>
          <w:rFonts w:ascii="Arial" w:hAnsi="Arial" w:cs="Arial"/>
          <w:color w:val="0563C2"/>
        </w:rPr>
        <w:t xml:space="preserve"> </w:t>
      </w:r>
      <w:r w:rsidRPr="00D54A71">
        <w:rPr>
          <w:rFonts w:ascii="Arial" w:hAnsi="Arial" w:cs="Arial"/>
          <w:color w:val="000000"/>
        </w:rPr>
        <w:t xml:space="preserve">a související portál </w:t>
      </w:r>
      <w:hyperlink r:id="rId5" w:history="1">
        <w:r w:rsidRPr="004868BC">
          <w:rPr>
            <w:rStyle w:val="Hypertextovodkaz"/>
            <w:rFonts w:ascii="Arial" w:hAnsi="Arial" w:cs="Arial"/>
          </w:rPr>
          <w:t>https://www.prace.cz</w:t>
        </w:r>
      </w:hyperlink>
      <w:r w:rsidRPr="00D54A7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D54A71">
        <w:rPr>
          <w:rFonts w:ascii="Arial" w:hAnsi="Arial" w:cs="Arial"/>
          <w:color w:val="000000"/>
        </w:rPr>
        <w:t xml:space="preserve">dále </w:t>
      </w:r>
      <w:hyperlink r:id="rId6" w:history="1">
        <w:r w:rsidRPr="004868BC">
          <w:rPr>
            <w:rStyle w:val="Hypertextovodkaz"/>
            <w:rFonts w:ascii="Arial" w:hAnsi="Arial" w:cs="Arial"/>
          </w:rPr>
          <w:t>www.superkariera.cz</w:t>
        </w:r>
      </w:hyperlink>
      <w:r w:rsidRPr="00D54A71">
        <w:rPr>
          <w:rFonts w:ascii="Arial" w:hAnsi="Arial" w:cs="Arial"/>
          <w:color w:val="000000"/>
        </w:rPr>
        <w:t xml:space="preserve">, případně jiné bezplatné portály jako portál Ministerstva práce a sociálních věcí – Úřady práce, </w:t>
      </w:r>
      <w:r w:rsidRPr="00D54A71">
        <w:rPr>
          <w:rFonts w:ascii="Arial" w:hAnsi="Arial" w:cs="Arial"/>
          <w:color w:val="0563C2"/>
        </w:rPr>
        <w:t>jobs.juristic.cz</w:t>
      </w:r>
      <w:r>
        <w:rPr>
          <w:rFonts w:ascii="Arial" w:hAnsi="Arial" w:cs="Arial"/>
          <w:color w:val="0563C2"/>
        </w:rPr>
        <w:t xml:space="preserve"> </w:t>
      </w:r>
      <w:r w:rsidRPr="00D54A71">
        <w:rPr>
          <w:rFonts w:ascii="Arial" w:hAnsi="Arial" w:cs="Arial"/>
          <w:color w:val="000000"/>
        </w:rPr>
        <w:t xml:space="preserve">(zaměřeno na právnické profese), </w:t>
      </w:r>
      <w:hyperlink r:id="rId7" w:history="1">
        <w:r w:rsidRPr="004868BC">
          <w:rPr>
            <w:rStyle w:val="Hypertextovodkaz"/>
            <w:rFonts w:ascii="Arial" w:hAnsi="Arial" w:cs="Arial"/>
          </w:rPr>
          <w:t>www.volnamista.cz</w:t>
        </w:r>
      </w:hyperlink>
      <w:r w:rsidRPr="00D54A71">
        <w:rPr>
          <w:rFonts w:ascii="Arial" w:hAnsi="Arial" w:cs="Arial"/>
          <w:color w:val="000000"/>
        </w:rPr>
        <w:t xml:space="preserve">, </w:t>
      </w:r>
      <w:hyperlink r:id="rId8" w:history="1">
        <w:r w:rsidRPr="004868BC">
          <w:rPr>
            <w:rStyle w:val="Hypertextovodkaz"/>
            <w:rFonts w:ascii="Arial" w:hAnsi="Arial" w:cs="Arial"/>
          </w:rPr>
          <w:t>www.ameba.eu</w:t>
        </w:r>
      </w:hyperlink>
      <w:r>
        <w:rPr>
          <w:rFonts w:ascii="Arial" w:hAnsi="Arial" w:cs="Arial"/>
          <w:color w:val="0563C2"/>
        </w:rPr>
        <w:t xml:space="preserve"> </w:t>
      </w:r>
      <w:r w:rsidRPr="00D54A71">
        <w:rPr>
          <w:rFonts w:ascii="Arial" w:hAnsi="Arial" w:cs="Arial"/>
          <w:color w:val="000000"/>
        </w:rPr>
        <w:t xml:space="preserve">či </w:t>
      </w:r>
      <w:hyperlink r:id="rId9" w:history="1">
        <w:r w:rsidRPr="004868BC">
          <w:rPr>
            <w:rStyle w:val="Hypertextovodkaz"/>
            <w:rFonts w:ascii="Arial" w:hAnsi="Arial" w:cs="Arial"/>
          </w:rPr>
          <w:t>www.interniaudit.cz</w:t>
        </w:r>
      </w:hyperlink>
      <w:r>
        <w:rPr>
          <w:rFonts w:ascii="Arial" w:hAnsi="Arial" w:cs="Arial"/>
          <w:color w:val="0563C2"/>
        </w:rPr>
        <w:t xml:space="preserve"> </w:t>
      </w:r>
      <w:r w:rsidRPr="00D54A71">
        <w:rPr>
          <w:rFonts w:ascii="Arial" w:hAnsi="Arial" w:cs="Arial"/>
          <w:color w:val="000000"/>
        </w:rPr>
        <w:t xml:space="preserve">(zaměřeno na oblast interního auditu). Využívány jsou také bezplatné platformy Jihočeské univerzity v Českých Budějovicích či Univerzity Pardubice. </w:t>
      </w:r>
    </w:p>
    <w:p w14:paraId="150586E1" w14:textId="2BBCA306" w:rsidR="001E1838" w:rsidRPr="00D54A71" w:rsidRDefault="00D54A71" w:rsidP="00D54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54A71">
        <w:rPr>
          <w:rFonts w:ascii="Arial" w:hAnsi="Arial" w:cs="Arial"/>
          <w:color w:val="000000"/>
        </w:rPr>
        <w:t xml:space="preserve">Další možností je zveřejňování nabídek zaměstnání na sociálních sítích, kupříkladu LinkedIn. Zaměstnanci FSČR se také účastní některých pracovních veletrhů, v roce 2023 např. Veletrhu státní správy a neziskových organizací MUNI </w:t>
      </w:r>
      <w:proofErr w:type="spellStart"/>
      <w:r w:rsidRPr="00D54A71">
        <w:rPr>
          <w:rFonts w:ascii="Arial" w:hAnsi="Arial" w:cs="Arial"/>
          <w:color w:val="000000"/>
        </w:rPr>
        <w:t>JobNEST</w:t>
      </w:r>
      <w:proofErr w:type="spellEnd"/>
      <w:r w:rsidRPr="00D54A71">
        <w:rPr>
          <w:rFonts w:ascii="Arial" w:hAnsi="Arial" w:cs="Arial"/>
          <w:color w:val="000000"/>
        </w:rPr>
        <w:t>, který pořádalo Kariérní centrum Masarykovy univerzity.</w:t>
      </w:r>
    </w:p>
    <w:sectPr w:rsidR="001E1838" w:rsidRPr="00D54A71" w:rsidSect="008C6FC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71"/>
    <w:rsid w:val="001E1838"/>
    <w:rsid w:val="00D5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ECB9"/>
  <w15:chartTrackingRefBased/>
  <w15:docId w15:val="{39695020-C6A4-45E6-8615-79E6C5D2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4A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4A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4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ba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lnamist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kariera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ace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jobs.cz" TargetMode="External"/><Relationship Id="rId9" Type="http://schemas.openxmlformats.org/officeDocument/2006/relationships/hyperlink" Target="http://www.interniaudi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2023-11-30T11:20:00Z</dcterms:created>
  <dcterms:modified xsi:type="dcterms:W3CDTF">2023-11-30T11:23:00Z</dcterms:modified>
</cp:coreProperties>
</file>