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EE90" w14:textId="255CE28B" w:rsidR="006842A5" w:rsidRPr="0016147C" w:rsidRDefault="006842A5" w:rsidP="006842A5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41</w:t>
      </w:r>
      <w:r w:rsidRPr="0016147C">
        <w:rPr>
          <w:rFonts w:ascii="Arial" w:hAnsi="Arial" w:cs="Arial"/>
          <w:b/>
          <w:u w:val="single"/>
        </w:rPr>
        <w:t>/2023</w:t>
      </w:r>
    </w:p>
    <w:p w14:paraId="12FDF84F" w14:textId="77777777" w:rsidR="006842A5" w:rsidRPr="0016147C" w:rsidRDefault="006842A5" w:rsidP="006842A5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68F7A2C2" w14:textId="6DB26FAE" w:rsidR="006842A5" w:rsidRDefault="006842A5" w:rsidP="006842A5">
      <w:pPr>
        <w:pStyle w:val="Default"/>
        <w:rPr>
          <w:rFonts w:ascii="Arial" w:hAnsi="Arial" w:cs="Arial"/>
          <w:sz w:val="22"/>
          <w:szCs w:val="22"/>
        </w:rPr>
      </w:pPr>
      <w:bookmarkStart w:id="1" w:name="_Hlk127344340"/>
      <w:r w:rsidRPr="00F23406">
        <w:rPr>
          <w:rFonts w:ascii="Arial" w:hAnsi="Arial" w:cs="Arial"/>
          <w:sz w:val="22"/>
          <w:szCs w:val="22"/>
        </w:rPr>
        <w:t xml:space="preserve">Žádám </w:t>
      </w:r>
      <w:r>
        <w:rPr>
          <w:rFonts w:ascii="Arial" w:hAnsi="Arial" w:cs="Arial"/>
          <w:sz w:val="22"/>
          <w:szCs w:val="22"/>
        </w:rPr>
        <w:t>poskytnout následující informaci: ¨</w:t>
      </w:r>
    </w:p>
    <w:p w14:paraId="717365D0" w14:textId="77777777" w:rsidR="006842A5" w:rsidRPr="006842A5" w:rsidRDefault="006842A5" w:rsidP="006842A5">
      <w:pPr>
        <w:pStyle w:val="Default"/>
        <w:rPr>
          <w:rFonts w:ascii="Cambria" w:eastAsiaTheme="minorHAnsi" w:hAnsi="Cambria" w:cs="Cambria"/>
          <w:lang w:eastAsia="en-US"/>
        </w:rPr>
      </w:pPr>
    </w:p>
    <w:p w14:paraId="7F2BE003" w14:textId="7315C349" w:rsidR="006842A5" w:rsidRPr="006842A5" w:rsidRDefault="006842A5" w:rsidP="00684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6842A5">
        <w:rPr>
          <w:rFonts w:ascii="Arial" w:hAnsi="Arial" w:cs="Arial"/>
          <w:color w:val="000000"/>
          <w:lang w:eastAsia="en-US"/>
        </w:rPr>
        <w:t xml:space="preserve">Počet osob, které za rok 2020, 2021 a 2022 uplatily v daňovém přiznání fyzických osob SOUČASNĚ: </w:t>
      </w:r>
    </w:p>
    <w:p w14:paraId="513DD6BD" w14:textId="7C944F2D" w:rsidR="006842A5" w:rsidRPr="006842A5" w:rsidRDefault="006842A5" w:rsidP="006842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8"/>
        <w:jc w:val="both"/>
        <w:rPr>
          <w:rFonts w:ascii="Arial" w:hAnsi="Arial" w:cs="Arial"/>
          <w:color w:val="000000"/>
          <w:lang w:eastAsia="en-US"/>
        </w:rPr>
      </w:pPr>
      <w:r w:rsidRPr="006842A5">
        <w:rPr>
          <w:rFonts w:ascii="Arial" w:hAnsi="Arial" w:cs="Arial"/>
          <w:color w:val="000000"/>
          <w:lang w:eastAsia="en-US"/>
        </w:rPr>
        <w:t xml:space="preserve">slevu na manželku/manžela podle § 35ba odst. 1 písm. b) zákona č. 586/1992 a </w:t>
      </w:r>
    </w:p>
    <w:p w14:paraId="4C63F00B" w14:textId="54383096" w:rsidR="006842A5" w:rsidRPr="006842A5" w:rsidRDefault="006842A5" w:rsidP="006842A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6842A5">
        <w:rPr>
          <w:rFonts w:ascii="Arial" w:hAnsi="Arial" w:cs="Arial"/>
          <w:color w:val="000000"/>
          <w:lang w:eastAsia="en-US"/>
        </w:rPr>
        <w:t xml:space="preserve">slevu na alespoň jedno dítě, kterému byl přiznán nárok na průkaz ZTP/P, podle § 35c odst. 7 zákona č. 586/1992 Sb. </w:t>
      </w:r>
    </w:p>
    <w:p w14:paraId="30FCB89A" w14:textId="77777777" w:rsidR="006842A5" w:rsidRPr="006842A5" w:rsidRDefault="006842A5" w:rsidP="00684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7F73582" w14:textId="33524307" w:rsidR="006842A5" w:rsidRDefault="006842A5" w:rsidP="006842A5">
      <w:pPr>
        <w:pStyle w:val="Default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842A5">
        <w:rPr>
          <w:rFonts w:ascii="Arial" w:eastAsiaTheme="minorHAnsi" w:hAnsi="Arial" w:cs="Arial"/>
          <w:sz w:val="22"/>
          <w:szCs w:val="22"/>
          <w:lang w:eastAsia="en-US"/>
        </w:rPr>
        <w:t>V případě, že by data za rok 2022 nebyla ještě dostupná, žádám poskytnutí údajů alespoň za předcházející roky.</w:t>
      </w:r>
    </w:p>
    <w:p w14:paraId="75E22B9F" w14:textId="77777777" w:rsidR="006842A5" w:rsidRDefault="006842A5" w:rsidP="006842A5">
      <w:pPr>
        <w:pStyle w:val="Default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6B66EE7" w14:textId="00B068EE" w:rsidR="006842A5" w:rsidRPr="006842A5" w:rsidRDefault="006842A5" w:rsidP="006842A5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42A5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7FC991CB" w14:textId="77777777" w:rsidR="006842A5" w:rsidRPr="0016147C" w:rsidRDefault="006842A5" w:rsidP="006842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A85735" w14:textId="77777777" w:rsidR="006842A5" w:rsidRPr="00BD715C" w:rsidRDefault="006842A5" w:rsidP="006842A5">
      <w:pPr>
        <w:spacing w:after="240" w:line="276" w:lineRule="auto"/>
        <w:rPr>
          <w:rFonts w:ascii="Arial" w:hAnsi="Arial" w:cs="Arial"/>
        </w:rPr>
      </w:pPr>
      <w:r w:rsidRPr="00BD715C">
        <w:rPr>
          <w:rFonts w:ascii="Arial" w:hAnsi="Arial" w:cs="Arial"/>
        </w:rPr>
        <w:t xml:space="preserve">Za zdaňovací období </w:t>
      </w:r>
      <w:r w:rsidRPr="00BD715C">
        <w:rPr>
          <w:rFonts w:ascii="Arial" w:hAnsi="Arial" w:cs="Arial"/>
          <w:b/>
          <w:bCs/>
        </w:rPr>
        <w:t>roku 2020</w:t>
      </w:r>
      <w:r w:rsidRPr="00BD715C">
        <w:rPr>
          <w:rFonts w:ascii="Arial" w:hAnsi="Arial" w:cs="Arial"/>
        </w:rPr>
        <w:t xml:space="preserve"> se jedná o </w:t>
      </w:r>
      <w:r w:rsidRPr="00BD715C">
        <w:rPr>
          <w:rFonts w:ascii="Arial" w:hAnsi="Arial" w:cs="Arial"/>
          <w:b/>
          <w:bCs/>
        </w:rPr>
        <w:t>1 362</w:t>
      </w:r>
      <w:r w:rsidRPr="00BD715C">
        <w:rPr>
          <w:rFonts w:ascii="Arial" w:hAnsi="Arial" w:cs="Arial"/>
        </w:rPr>
        <w:t xml:space="preserve"> daňových subjektů.</w:t>
      </w:r>
    </w:p>
    <w:p w14:paraId="6626681D" w14:textId="77777777" w:rsidR="006842A5" w:rsidRPr="00BD715C" w:rsidRDefault="006842A5" w:rsidP="006842A5">
      <w:pPr>
        <w:spacing w:after="240" w:line="276" w:lineRule="auto"/>
        <w:rPr>
          <w:rFonts w:ascii="Arial" w:hAnsi="Arial" w:cs="Arial"/>
        </w:rPr>
      </w:pPr>
      <w:r w:rsidRPr="00BD715C">
        <w:rPr>
          <w:rFonts w:ascii="Arial" w:hAnsi="Arial" w:cs="Arial"/>
        </w:rPr>
        <w:t xml:space="preserve">Za zdaňovací období </w:t>
      </w:r>
      <w:r w:rsidRPr="00BD715C">
        <w:rPr>
          <w:rFonts w:ascii="Arial" w:hAnsi="Arial" w:cs="Arial"/>
          <w:b/>
          <w:bCs/>
        </w:rPr>
        <w:t>roku 2021</w:t>
      </w:r>
      <w:r w:rsidRPr="00BD715C">
        <w:rPr>
          <w:rFonts w:ascii="Arial" w:hAnsi="Arial" w:cs="Arial"/>
        </w:rPr>
        <w:t xml:space="preserve"> se jedná o </w:t>
      </w:r>
      <w:r w:rsidRPr="00BD715C">
        <w:rPr>
          <w:rFonts w:ascii="Arial" w:hAnsi="Arial" w:cs="Arial"/>
          <w:b/>
          <w:bCs/>
        </w:rPr>
        <w:t>1 349</w:t>
      </w:r>
      <w:r w:rsidRPr="00BD715C">
        <w:rPr>
          <w:rFonts w:ascii="Arial" w:hAnsi="Arial" w:cs="Arial"/>
        </w:rPr>
        <w:t xml:space="preserve"> daňových subjektů.</w:t>
      </w:r>
    </w:p>
    <w:p w14:paraId="6A7514E6" w14:textId="77777777" w:rsidR="006842A5" w:rsidRPr="00BD715C" w:rsidRDefault="006842A5" w:rsidP="006842A5">
      <w:pPr>
        <w:spacing w:after="240" w:line="276" w:lineRule="auto"/>
        <w:rPr>
          <w:rFonts w:ascii="Arial" w:hAnsi="Arial" w:cs="Arial"/>
        </w:rPr>
      </w:pPr>
      <w:r w:rsidRPr="00BD715C">
        <w:rPr>
          <w:rFonts w:ascii="Arial" w:hAnsi="Arial" w:cs="Arial"/>
        </w:rPr>
        <w:t xml:space="preserve">Údaje za zdaňovací období </w:t>
      </w:r>
      <w:r w:rsidRPr="00BD715C">
        <w:rPr>
          <w:rFonts w:ascii="Arial" w:hAnsi="Arial" w:cs="Arial"/>
          <w:b/>
          <w:bCs/>
        </w:rPr>
        <w:t>roku 2022</w:t>
      </w:r>
      <w:r w:rsidRPr="00BD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bude možno zpracovat až v průběhu září tohoto roku. </w:t>
      </w:r>
    </w:p>
    <w:p w14:paraId="28AF98C4" w14:textId="77777777" w:rsidR="006842A5" w:rsidRPr="00BD715C" w:rsidRDefault="006842A5" w:rsidP="006842A5">
      <w:pPr>
        <w:spacing w:after="240" w:line="276" w:lineRule="auto"/>
        <w:rPr>
          <w:rFonts w:ascii="Arial" w:hAnsi="Arial" w:cs="Arial"/>
          <w:i/>
          <w:iCs/>
        </w:rPr>
      </w:pPr>
      <w:r w:rsidRPr="00BD715C">
        <w:rPr>
          <w:rFonts w:ascii="Arial" w:hAnsi="Arial" w:cs="Arial"/>
          <w:i/>
          <w:iCs/>
        </w:rPr>
        <w:t>Údaje aktuální k 31.3.2023.</w:t>
      </w:r>
    </w:p>
    <w:p w14:paraId="00DABF10" w14:textId="77777777" w:rsidR="001E1838" w:rsidRDefault="001E1838" w:rsidP="006842A5">
      <w:pPr>
        <w:autoSpaceDE w:val="0"/>
        <w:autoSpaceDN w:val="0"/>
        <w:adjustRightInd w:val="0"/>
        <w:spacing w:after="240" w:line="276" w:lineRule="auto"/>
        <w:jc w:val="both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1412"/>
    <w:multiLevelType w:val="hybridMultilevel"/>
    <w:tmpl w:val="35E6FF7A"/>
    <w:lvl w:ilvl="0" w:tplc="B0CAB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34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5"/>
    <w:rsid w:val="001E1838"/>
    <w:rsid w:val="006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5B26"/>
  <w15:chartTrackingRefBased/>
  <w15:docId w15:val="{4EFA99C4-5424-4512-987E-B144D2F7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2A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42A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2023-06-20T09:59:00Z</dcterms:created>
  <dcterms:modified xsi:type="dcterms:W3CDTF">2023-06-20T10:05:00Z</dcterms:modified>
</cp:coreProperties>
</file>