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A71" w14:textId="06DBAB12" w:rsidR="003A2E46" w:rsidRPr="003B6D2C" w:rsidRDefault="003A2E46" w:rsidP="003A2E4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Koeficienty k dani z nemovitých věcí – odkaz na zveřejněné</w:t>
      </w:r>
      <w:r w:rsidRPr="003B6D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7ADBA172" w14:textId="77777777" w:rsidR="003A2E46" w:rsidRPr="00AA7E90" w:rsidRDefault="003A2E46" w:rsidP="003A2E46">
      <w:pPr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/>
          <w:u w:val="single"/>
        </w:rPr>
        <w:t xml:space="preserve">Dotaz: </w:t>
      </w:r>
    </w:p>
    <w:p w14:paraId="56CD8ECB" w14:textId="2D34EE22" w:rsidR="003A2E46" w:rsidRPr="00AA7E90" w:rsidRDefault="003A2E46" w:rsidP="003A2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14:ligatures w14:val="standardContextual"/>
        </w:rPr>
      </w:pPr>
      <w:r w:rsidRPr="00AA7E90">
        <w:rPr>
          <w:rFonts w:ascii="Arial" w:hAnsi="Arial" w:cs="Arial"/>
        </w:rPr>
        <w:t xml:space="preserve">Žádám </w:t>
      </w:r>
      <w:r w:rsidRPr="00AA7E90">
        <w:rPr>
          <w:rFonts w:ascii="Arial" w:hAnsi="Arial" w:cs="Arial"/>
          <w14:ligatures w14:val="standardContextual"/>
        </w:rPr>
        <w:t xml:space="preserve">o </w:t>
      </w:r>
      <w:r>
        <w:rPr>
          <w:rFonts w:ascii="ArialMT" w:hAnsi="ArialMT" w:cs="ArialMT"/>
          <w14:ligatures w14:val="standardContextual"/>
        </w:rPr>
        <w:t>poskytnutí koeficientů k dani z nemovitých věcí ve strojově čitelném formátu.</w:t>
      </w:r>
      <w:r w:rsidRPr="00AA7E90">
        <w:rPr>
          <w:rFonts w:ascii="Arial" w:hAnsi="Arial" w:cs="Arial"/>
          <w14:ligatures w14:val="standardContextual"/>
        </w:rPr>
        <w:t xml:space="preserve"> </w:t>
      </w:r>
    </w:p>
    <w:p w14:paraId="26EBEFAB" w14:textId="77777777" w:rsidR="003A2E46" w:rsidRPr="00AA7E90" w:rsidRDefault="003A2E46" w:rsidP="003A2E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4563881" w14:textId="77777777" w:rsidR="003A2E46" w:rsidRDefault="003A2E46" w:rsidP="003A2E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06C23467" w14:textId="77777777" w:rsidR="003A2E46" w:rsidRDefault="003A2E46" w:rsidP="003A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3A2E46">
        <w:rPr>
          <w:rFonts w:ascii="Arial" w:hAnsi="Arial" w:cs="Arial"/>
          <w:color w:val="000000"/>
          <w14:ligatures w14:val="standardContextual"/>
        </w:rPr>
        <w:t>O</w:t>
      </w:r>
      <w:r w:rsidRPr="003A2E46">
        <w:rPr>
          <w:rFonts w:ascii="Arial" w:hAnsi="Arial" w:cs="Arial"/>
          <w:color w:val="000000"/>
          <w14:ligatures w14:val="standardContextual"/>
        </w:rPr>
        <w:t xml:space="preserve">dkazujeme </w:t>
      </w:r>
      <w:r w:rsidRPr="003A2E46">
        <w:rPr>
          <w:rFonts w:ascii="Arial" w:hAnsi="Arial" w:cs="Arial"/>
          <w:color w:val="000000"/>
          <w14:ligatures w14:val="standardContextual"/>
        </w:rPr>
        <w:t xml:space="preserve">Vás </w:t>
      </w:r>
      <w:r w:rsidRPr="003A2E46">
        <w:rPr>
          <w:rFonts w:ascii="Arial" w:hAnsi="Arial" w:cs="Arial"/>
          <w:color w:val="000000"/>
          <w14:ligatures w14:val="standardContextual"/>
        </w:rPr>
        <w:t xml:space="preserve">na zveřejněnou informaci, kterou naleznete zde: </w:t>
      </w:r>
    </w:p>
    <w:p w14:paraId="4DDCE672" w14:textId="77777777" w:rsidR="003A2E46" w:rsidRDefault="003A2E46" w:rsidP="003A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</w:p>
    <w:p w14:paraId="3DB1A950" w14:textId="77777777" w:rsidR="003A2E46" w:rsidRPr="00B91918" w:rsidRDefault="003A2E46" w:rsidP="003A2E46">
      <w:pPr>
        <w:jc w:val="both"/>
        <w:rPr>
          <w:rFonts w:ascii="Arial" w:hAnsi="Arial" w:cs="Arial"/>
        </w:rPr>
      </w:pPr>
      <w:hyperlink r:id="rId5" w:history="1">
        <w:r w:rsidRPr="00B91918">
          <w:rPr>
            <w:rStyle w:val="Hypertextovodkaz"/>
            <w:rFonts w:ascii="Arial" w:hAnsi="Arial" w:cs="Arial"/>
          </w:rPr>
          <w:t>https://adisspr.mfcr.cz/pmd/dokumentace/ciselniky</w:t>
        </w:r>
      </w:hyperlink>
      <w:r w:rsidRPr="00B91918">
        <w:rPr>
          <w:rFonts w:ascii="Arial" w:hAnsi="Arial" w:cs="Arial"/>
        </w:rPr>
        <w:t xml:space="preserve">, přičemž se jedná o </w:t>
      </w:r>
      <w:r>
        <w:rPr>
          <w:rFonts w:ascii="Arial" w:hAnsi="Arial" w:cs="Arial"/>
        </w:rPr>
        <w:t>následující</w:t>
      </w:r>
      <w:r w:rsidRPr="00B91918">
        <w:rPr>
          <w:rFonts w:ascii="Arial" w:hAnsi="Arial" w:cs="Arial"/>
        </w:rPr>
        <w:t xml:space="preserve"> číselníky: </w:t>
      </w:r>
    </w:p>
    <w:p w14:paraId="63B93E5F" w14:textId="77777777" w:rsidR="003A2E46" w:rsidRPr="00B91918" w:rsidRDefault="003A2E46" w:rsidP="003A2E46">
      <w:pPr>
        <w:pStyle w:val="Odstavecseseznamem"/>
        <w:numPr>
          <w:ilvl w:val="0"/>
          <w:numId w:val="1"/>
        </w:numPr>
        <w:ind w:left="142" w:hanging="11"/>
        <w:jc w:val="both"/>
        <w:rPr>
          <w:rFonts w:ascii="Arial" w:hAnsi="Arial" w:cs="Arial"/>
        </w:rPr>
      </w:pPr>
      <w:r w:rsidRPr="00B91918">
        <w:rPr>
          <w:rFonts w:ascii="Arial" w:hAnsi="Arial" w:cs="Arial"/>
        </w:rPr>
        <w:t xml:space="preserve">17 </w:t>
      </w:r>
      <w:proofErr w:type="gramStart"/>
      <w:r w:rsidRPr="00B91918">
        <w:rPr>
          <w:rFonts w:ascii="Arial" w:hAnsi="Arial" w:cs="Arial"/>
        </w:rPr>
        <w:t>DNE - KOEFICIENT</w:t>
      </w:r>
      <w:proofErr w:type="gramEnd"/>
      <w:r w:rsidRPr="00B91918">
        <w:rPr>
          <w:rFonts w:ascii="Arial" w:hAnsi="Arial" w:cs="Arial"/>
        </w:rPr>
        <w:t xml:space="preserve"> 1,5 DLE § 11 ODST. 3B (KOEF_K15) - </w:t>
      </w:r>
      <w:hyperlink r:id="rId6" w:history="1">
        <w:r w:rsidRPr="00B91918">
          <w:rPr>
            <w:rStyle w:val="Hypertextovodkaz"/>
            <w:rFonts w:ascii="Arial" w:hAnsi="Arial" w:cs="Arial"/>
          </w:rPr>
          <w:t>https://adisspr.mfcr.cz/mepo/pub/api/ciselniky/soubor/koef_k15</w:t>
        </w:r>
      </w:hyperlink>
      <w:r w:rsidRPr="00B91918">
        <w:rPr>
          <w:rFonts w:ascii="Arial" w:hAnsi="Arial" w:cs="Arial"/>
        </w:rPr>
        <w:t xml:space="preserve"> </w:t>
      </w:r>
    </w:p>
    <w:p w14:paraId="549ABA52" w14:textId="77777777" w:rsidR="003A2E46" w:rsidRPr="00B91918" w:rsidRDefault="003A2E46" w:rsidP="003A2E46">
      <w:pPr>
        <w:pStyle w:val="Odstavecseseznamem"/>
        <w:numPr>
          <w:ilvl w:val="0"/>
          <w:numId w:val="1"/>
        </w:numPr>
        <w:ind w:left="142" w:hanging="11"/>
        <w:jc w:val="both"/>
        <w:rPr>
          <w:rFonts w:ascii="Arial" w:hAnsi="Arial" w:cs="Arial"/>
        </w:rPr>
      </w:pPr>
      <w:r w:rsidRPr="00B91918">
        <w:rPr>
          <w:rFonts w:ascii="Arial" w:hAnsi="Arial" w:cs="Arial"/>
        </w:rPr>
        <w:t xml:space="preserve">36 </w:t>
      </w:r>
      <w:proofErr w:type="gramStart"/>
      <w:r w:rsidRPr="00B91918">
        <w:rPr>
          <w:rFonts w:ascii="Arial" w:hAnsi="Arial" w:cs="Arial"/>
        </w:rPr>
        <w:t>DNE - KOEFICIENTY</w:t>
      </w:r>
      <w:proofErr w:type="gramEnd"/>
      <w:r w:rsidRPr="00B91918">
        <w:rPr>
          <w:rFonts w:ascii="Arial" w:hAnsi="Arial" w:cs="Arial"/>
        </w:rPr>
        <w:t xml:space="preserve"> DLE § 6 ZÁKONA O DANI Z NEMOVITÝCH VĚCÍ PRO POZEMKY (KOEF_POZ) - </w:t>
      </w:r>
      <w:hyperlink r:id="rId7" w:history="1">
        <w:r w:rsidRPr="00B91918">
          <w:rPr>
            <w:rStyle w:val="Hypertextovodkaz"/>
            <w:rFonts w:ascii="Arial" w:hAnsi="Arial" w:cs="Arial"/>
          </w:rPr>
          <w:t>https://adisspr.mfcr.cz/mepo/pub/api/ciselniky/soubor/koef_poz</w:t>
        </w:r>
      </w:hyperlink>
      <w:r w:rsidRPr="00B91918">
        <w:rPr>
          <w:rFonts w:ascii="Arial" w:hAnsi="Arial" w:cs="Arial"/>
        </w:rPr>
        <w:t xml:space="preserve"> </w:t>
      </w:r>
    </w:p>
    <w:p w14:paraId="4EEAC6A3" w14:textId="77777777" w:rsidR="003A2E46" w:rsidRPr="00B91918" w:rsidRDefault="003A2E46" w:rsidP="003A2E46">
      <w:pPr>
        <w:pStyle w:val="Odstavecseseznamem"/>
        <w:numPr>
          <w:ilvl w:val="0"/>
          <w:numId w:val="1"/>
        </w:numPr>
        <w:ind w:left="142" w:hanging="11"/>
        <w:jc w:val="both"/>
        <w:rPr>
          <w:rFonts w:ascii="Arial" w:hAnsi="Arial" w:cs="Arial"/>
        </w:rPr>
      </w:pPr>
      <w:r w:rsidRPr="00B91918">
        <w:rPr>
          <w:rFonts w:ascii="Arial" w:hAnsi="Arial" w:cs="Arial"/>
        </w:rPr>
        <w:t xml:space="preserve">37 </w:t>
      </w:r>
      <w:proofErr w:type="gramStart"/>
      <w:r w:rsidRPr="00B91918">
        <w:rPr>
          <w:rFonts w:ascii="Arial" w:hAnsi="Arial" w:cs="Arial"/>
        </w:rPr>
        <w:t>DNE - KOEFICIENTY</w:t>
      </w:r>
      <w:proofErr w:type="gramEnd"/>
      <w:r w:rsidRPr="00B91918">
        <w:rPr>
          <w:rFonts w:ascii="Arial" w:hAnsi="Arial" w:cs="Arial"/>
        </w:rPr>
        <w:t xml:space="preserve"> DLE § 11 ZÁKONA O DANI Z NEMOVITÝCH VĚCÍ PRO STAVBY (KOEF_STA) - </w:t>
      </w:r>
      <w:hyperlink r:id="rId8" w:history="1">
        <w:r w:rsidRPr="00B91918">
          <w:rPr>
            <w:rStyle w:val="Hypertextovodkaz"/>
            <w:rFonts w:ascii="Arial" w:hAnsi="Arial" w:cs="Arial"/>
          </w:rPr>
          <w:t>https://adisspr.mfcr.cz/mepo/pub/api/ciselniky/soubor/koef_sta</w:t>
        </w:r>
      </w:hyperlink>
      <w:r w:rsidRPr="00B91918">
        <w:rPr>
          <w:rFonts w:ascii="Arial" w:hAnsi="Arial" w:cs="Arial"/>
        </w:rPr>
        <w:t xml:space="preserve"> </w:t>
      </w:r>
    </w:p>
    <w:p w14:paraId="1FD335CE" w14:textId="77777777" w:rsidR="003A2E46" w:rsidRPr="00B91918" w:rsidRDefault="003A2E46" w:rsidP="003A2E46">
      <w:pPr>
        <w:pStyle w:val="Odstavecseseznamem"/>
        <w:numPr>
          <w:ilvl w:val="0"/>
          <w:numId w:val="1"/>
        </w:numPr>
        <w:ind w:left="142" w:hanging="11"/>
        <w:jc w:val="both"/>
        <w:rPr>
          <w:rFonts w:ascii="Arial" w:hAnsi="Arial" w:cs="Arial"/>
        </w:rPr>
      </w:pPr>
      <w:r w:rsidRPr="00B91918">
        <w:rPr>
          <w:rFonts w:ascii="Arial" w:hAnsi="Arial" w:cs="Arial"/>
        </w:rPr>
        <w:t xml:space="preserve">38 </w:t>
      </w:r>
      <w:proofErr w:type="gramStart"/>
      <w:r w:rsidRPr="00B91918">
        <w:rPr>
          <w:rFonts w:ascii="Arial" w:hAnsi="Arial" w:cs="Arial"/>
        </w:rPr>
        <w:t>DNE - KOEFICIENTY</w:t>
      </w:r>
      <w:proofErr w:type="gramEnd"/>
      <w:r w:rsidRPr="00B91918">
        <w:rPr>
          <w:rFonts w:ascii="Arial" w:hAnsi="Arial" w:cs="Arial"/>
        </w:rPr>
        <w:t xml:space="preserve"> DLE § 11 ZÁKONA O DANI Z NEMOVITÝCH VĚCÍ PRO JEDNOTKY (KOEF_JED) - </w:t>
      </w:r>
      <w:hyperlink r:id="rId9" w:history="1">
        <w:r w:rsidRPr="00B91918">
          <w:rPr>
            <w:rStyle w:val="Hypertextovodkaz"/>
            <w:rFonts w:ascii="Arial" w:hAnsi="Arial" w:cs="Arial"/>
          </w:rPr>
          <w:t>https://adisspr.mfcr.cz/mepo/pub/api/ciselniky/soubor/koef_jed</w:t>
        </w:r>
      </w:hyperlink>
      <w:r w:rsidRPr="00B91918">
        <w:rPr>
          <w:rFonts w:ascii="Arial" w:hAnsi="Arial" w:cs="Arial"/>
        </w:rPr>
        <w:t xml:space="preserve"> </w:t>
      </w:r>
    </w:p>
    <w:p w14:paraId="6732E6CD" w14:textId="5C1C2D77" w:rsidR="001E1838" w:rsidRPr="003A2E46" w:rsidRDefault="003A2E46" w:rsidP="003A2E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2E46">
        <w:rPr>
          <w:rFonts w:ascii="Arial" w:hAnsi="Arial" w:cs="Arial"/>
        </w:rPr>
        <w:t xml:space="preserve">39 DNE – MÍSTNÍ KOEFICIENTY DLE § 12 ZÁKONA O DANI Z NEMOVITÝCH VĚCÍ (KOEF_MISTNI) - </w:t>
      </w:r>
      <w:hyperlink r:id="rId10" w:history="1">
        <w:r w:rsidRPr="003A2E46">
          <w:rPr>
            <w:rStyle w:val="Hypertextovodkaz"/>
            <w:rFonts w:ascii="Arial" w:hAnsi="Arial" w:cs="Arial"/>
          </w:rPr>
          <w:t>https://adisspr.mfcr.cz/mepo/pub/api/ciselniky/soubor/koef_mistni</w:t>
        </w:r>
      </w:hyperlink>
    </w:p>
    <w:sectPr w:rsidR="001E1838" w:rsidRPr="003A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5BA0"/>
    <w:multiLevelType w:val="hybridMultilevel"/>
    <w:tmpl w:val="ECF4F80C"/>
    <w:lvl w:ilvl="0" w:tplc="9752CCC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2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6"/>
    <w:rsid w:val="001E1838"/>
    <w:rsid w:val="003A2E46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7500"/>
  <w15:chartTrackingRefBased/>
  <w15:docId w15:val="{91AD8AFB-5C7D-4F0B-AADC-402BE581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E4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2E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2E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E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mepo/pub/api/ciselniky/soubor/koef_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sspr.mfcr.cz/mepo/pub/api/ciselniky/soubor/koef_po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spr.mfcr.cz/mepo/pub/api/ciselniky/soubor/koef_k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sspr.mfcr.cz/pmd/dokumentace/ciselniky" TargetMode="External"/><Relationship Id="rId10" Type="http://schemas.openxmlformats.org/officeDocument/2006/relationships/hyperlink" Target="https://adisspr.mfcr.cz/mepo/pub/api/ciselniky/soubor/koef_mist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mepo/pub/api/ciselniky/soubor/koef_je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2024-04-18T11:40:00Z</dcterms:created>
  <dcterms:modified xsi:type="dcterms:W3CDTF">2024-04-18T11:45:00Z</dcterms:modified>
</cp:coreProperties>
</file>