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D" w:rsidRDefault="00832EED" w:rsidP="00832EED">
      <w:pPr>
        <w:rPr>
          <w:rFonts w:ascii="Arial" w:hAnsi="Arial" w:cs="Arial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 xml:space="preserve">vobodném přístupu k informacím </w:t>
      </w:r>
      <w:r>
        <w:rPr>
          <w:rFonts w:ascii="Arial" w:hAnsi="Arial" w:cs="Arial"/>
          <w:b/>
          <w:u w:val="single"/>
        </w:rPr>
        <w:t>71</w:t>
      </w:r>
      <w:r>
        <w:rPr>
          <w:rFonts w:ascii="Arial" w:hAnsi="Arial" w:cs="Arial"/>
          <w:b/>
          <w:u w:val="single"/>
        </w:rPr>
        <w:t>/2018</w:t>
      </w:r>
    </w:p>
    <w:p w:rsidR="00832EED" w:rsidRDefault="00832EED" w:rsidP="00832EED">
      <w:pPr>
        <w:rPr>
          <w:rFonts w:ascii="Arial" w:hAnsi="Arial" w:cs="Arial"/>
        </w:rPr>
      </w:pPr>
    </w:p>
    <w:p w:rsidR="00832EED" w:rsidRPr="00DD405B" w:rsidRDefault="00832EED" w:rsidP="00832EED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832EED" w:rsidRPr="001D76C1" w:rsidRDefault="00832EED" w:rsidP="0083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D76C1">
        <w:rPr>
          <w:rFonts w:ascii="Arial" w:hAnsi="Arial" w:cs="Arial"/>
          <w:i/>
        </w:rPr>
        <w:t xml:space="preserve">Kolik přihlášek k registraci k DPH podle § 6 ZDPH bylo podáno na FÚ v celé České republice za rok 2017? </w:t>
      </w:r>
    </w:p>
    <w:p w:rsidR="00832EED" w:rsidRPr="001D76C1" w:rsidRDefault="00832EED" w:rsidP="0083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D76C1">
        <w:rPr>
          <w:rFonts w:ascii="Arial" w:hAnsi="Arial" w:cs="Arial"/>
          <w:i/>
        </w:rPr>
        <w:t>Kolik výzev k odstranění pochybností v souvislosti s povinnou registrací k DPH vydaly FÚ za rok 2017?</w:t>
      </w:r>
    </w:p>
    <w:p w:rsidR="00832EED" w:rsidRPr="001D76C1" w:rsidRDefault="00832EED" w:rsidP="0083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D76C1">
        <w:rPr>
          <w:rFonts w:ascii="Arial" w:hAnsi="Arial" w:cs="Arial"/>
          <w:i/>
        </w:rPr>
        <w:t xml:space="preserve">Kolik přihlášek k registraci k DPH podle § 6f ZDPH bylo podáno na FÚ v celé České republice za rok 2017? </w:t>
      </w:r>
    </w:p>
    <w:p w:rsidR="004A499F" w:rsidRDefault="00832EED" w:rsidP="00832EED">
      <w:pPr>
        <w:rPr>
          <w:rFonts w:ascii="Arial" w:hAnsi="Arial" w:cs="Arial"/>
          <w:i/>
        </w:rPr>
      </w:pPr>
      <w:r w:rsidRPr="001D76C1">
        <w:rPr>
          <w:rFonts w:ascii="Arial" w:hAnsi="Arial" w:cs="Arial"/>
          <w:i/>
        </w:rPr>
        <w:t>Kolik výzev k odstranění pochybností v souvislosti s dobrovolnou registrací k DPH vydaly FÚ za rok 2017</w:t>
      </w:r>
    </w:p>
    <w:p w:rsidR="00832EED" w:rsidRDefault="00832EED" w:rsidP="00832EED">
      <w:pPr>
        <w:rPr>
          <w:rFonts w:ascii="Arial" w:hAnsi="Arial" w:cs="Arial"/>
        </w:rPr>
      </w:pPr>
    </w:p>
    <w:p w:rsidR="00832EED" w:rsidRPr="00DD405B" w:rsidRDefault="00832EED" w:rsidP="00832EED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832EED" w:rsidRPr="00832EED" w:rsidRDefault="00832EED" w:rsidP="00832EED">
      <w:pPr>
        <w:contextualSpacing/>
      </w:pPr>
      <w:r w:rsidRPr="00506D41">
        <w:rPr>
          <w:rFonts w:ascii="Arial" w:hAnsi="Arial" w:cs="Arial"/>
        </w:rPr>
        <w:t xml:space="preserve">Z databází FÚ byly z evidence přihlášek plátce DPH vybrány záznamy s datem podání = </w:t>
      </w:r>
      <w:r w:rsidRPr="00506D41">
        <w:rPr>
          <w:rFonts w:ascii="Arial" w:hAnsi="Arial" w:cs="Arial"/>
          <w:b/>
          <w:bCs/>
        </w:rPr>
        <w:t>rok 2017</w:t>
      </w:r>
      <w:r w:rsidRPr="00506D41">
        <w:rPr>
          <w:rFonts w:ascii="Arial" w:hAnsi="Arial" w:cs="Arial"/>
        </w:rPr>
        <w:t xml:space="preserve">. Podle kódu důvodu registrace bylo podáno </w:t>
      </w:r>
      <w:r w:rsidRPr="00506D41">
        <w:rPr>
          <w:rFonts w:ascii="Arial" w:hAnsi="Arial" w:cs="Arial"/>
          <w:b/>
          <w:bCs/>
        </w:rPr>
        <w:t>17.535</w:t>
      </w:r>
      <w:r w:rsidRPr="00506D41">
        <w:rPr>
          <w:rFonts w:ascii="Arial" w:hAnsi="Arial" w:cs="Arial"/>
        </w:rPr>
        <w:t xml:space="preserve"> přihlášek podle § 6 – dosažení obratu a </w:t>
      </w:r>
      <w:r w:rsidRPr="00506D41">
        <w:rPr>
          <w:rFonts w:ascii="Arial" w:hAnsi="Arial" w:cs="Arial"/>
          <w:b/>
          <w:bCs/>
        </w:rPr>
        <w:t>21.937</w:t>
      </w:r>
      <w:r w:rsidRPr="00506D41">
        <w:rPr>
          <w:rFonts w:ascii="Arial" w:hAnsi="Arial" w:cs="Arial"/>
        </w:rPr>
        <w:t xml:space="preserve"> přihlášek podle § 6f – dobrovolná registrace</w:t>
      </w:r>
      <w:r>
        <w:rPr>
          <w:rFonts w:ascii="Arial" w:hAnsi="Arial" w:cs="Arial"/>
        </w:rPr>
        <w:t xml:space="preserve">. </w:t>
      </w:r>
      <w:r w:rsidRPr="00BF03A7">
        <w:rPr>
          <w:rFonts w:ascii="Arial" w:hAnsi="Arial" w:cs="Arial"/>
        </w:rPr>
        <w:t xml:space="preserve">Za rok 2017 bylo vydáno  celkem </w:t>
      </w:r>
      <w:bookmarkStart w:id="0" w:name="_GoBack"/>
      <w:bookmarkEnd w:id="0"/>
      <w:r w:rsidRPr="00832EED">
        <w:rPr>
          <w:rFonts w:ascii="Arial" w:hAnsi="Arial" w:cs="Arial"/>
          <w:b/>
        </w:rPr>
        <w:t>4373</w:t>
      </w:r>
      <w:r w:rsidRPr="00BF03A7">
        <w:rPr>
          <w:rFonts w:ascii="Arial" w:hAnsi="Arial" w:cs="Arial"/>
        </w:rPr>
        <w:t xml:space="preserve"> výzev k odstranění pochybností v souvislosti s dobrovolnou registrací k DPH. Počet výzev ve vztahu k povinné registraci nejde zjistit, protože existují dva typy písemností, a to „Výzva k doplnění údajů o registraci“ a „Výzva při registraci“, ale tyto písemnosti nemají vazbu jen na DPH, ale na více druhů příjmů a nelze z celkového počtu eliminovat jen ty vztažené k DPH.</w:t>
      </w:r>
    </w:p>
    <w:sectPr w:rsidR="00832EED" w:rsidRPr="0083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D"/>
    <w:rsid w:val="00055AF6"/>
    <w:rsid w:val="006F3B87"/>
    <w:rsid w:val="008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2EE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2EE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Oharek Martin Ing. (GFŘ)</dc:creator>
  <cp:lastModifiedBy>Oharek Martin Ing. (GFŘ)</cp:lastModifiedBy>
  <cp:revision>1</cp:revision>
  <dcterms:created xsi:type="dcterms:W3CDTF">2018-09-25T12:47:00Z</dcterms:created>
  <dcterms:modified xsi:type="dcterms:W3CDTF">2018-09-25T12:51:00Z</dcterms:modified>
</cp:coreProperties>
</file>