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A8" w:rsidRDefault="000976A8">
      <w:r w:rsidRPr="00611564">
        <w:rPr>
          <w:noProof/>
        </w:rPr>
        <w:drawing>
          <wp:anchor distT="0" distB="0" distL="114300" distR="114300" simplePos="0" relativeHeight="251659264" behindDoc="1" locked="0" layoutInCell="1" allowOverlap="1" wp14:anchorId="58E13AC7" wp14:editId="5398D8A8">
            <wp:simplePos x="0" y="0"/>
            <wp:positionH relativeFrom="column">
              <wp:posOffset>85725</wp:posOffset>
            </wp:positionH>
            <wp:positionV relativeFrom="paragraph">
              <wp:posOffset>-200025</wp:posOffset>
            </wp:positionV>
            <wp:extent cx="461010" cy="461010"/>
            <wp:effectExtent l="0" t="0" r="0" b="0"/>
            <wp:wrapNone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4573CA" w:rsidTr="002F4050">
        <w:tc>
          <w:tcPr>
            <w:tcW w:w="0" w:type="auto"/>
          </w:tcPr>
          <w:p w:rsidR="00611564" w:rsidRPr="00611564" w:rsidRDefault="00611564" w:rsidP="00611564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156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Generální finanční ředitelství </w:t>
            </w:r>
          </w:p>
          <w:p w:rsidR="00611564" w:rsidRDefault="00611564" w:rsidP="00611564">
            <w:pPr>
              <w:spacing w:after="0"/>
              <w:rPr>
                <w:rFonts w:ascii="Arial" w:hAnsi="Arial" w:cs="Arial"/>
                <w:noProof/>
              </w:rPr>
            </w:pPr>
            <w:r w:rsidRPr="00611564">
              <w:rPr>
                <w:rFonts w:ascii="Arial" w:hAnsi="Arial" w:cs="Arial"/>
                <w:noProof/>
              </w:rPr>
              <w:t>Lazarská 15/7, 117 22  Praha 1</w:t>
            </w:r>
          </w:p>
          <w:p w:rsidR="00611564" w:rsidRDefault="00611564" w:rsidP="00611564">
            <w:pPr>
              <w:spacing w:after="0"/>
              <w:rPr>
                <w:rFonts w:ascii="Arial" w:hAnsi="Arial" w:cs="Arial"/>
                <w:noProof/>
              </w:rPr>
            </w:pPr>
          </w:p>
          <w:p w:rsidR="00611564" w:rsidRPr="00611564" w:rsidRDefault="00611564" w:rsidP="00611564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611564">
              <w:rPr>
                <w:rFonts w:ascii="Arial" w:hAnsi="Arial" w:cs="Arial"/>
                <w:b/>
                <w:noProof/>
              </w:rPr>
              <w:t>Sekce metodiky a výkonu daní</w:t>
            </w:r>
          </w:p>
          <w:p w:rsidR="00611564" w:rsidRDefault="00611564" w:rsidP="002F4050"/>
        </w:tc>
      </w:tr>
      <w:tr w:rsidR="004573CA" w:rsidTr="002F4050">
        <w:tc>
          <w:tcPr>
            <w:tcW w:w="0" w:type="auto"/>
          </w:tcPr>
          <w:p w:rsidR="004573CA" w:rsidRDefault="004573CA" w:rsidP="002F4050"/>
        </w:tc>
      </w:tr>
      <w:tr w:rsidR="004573CA" w:rsidTr="002F4050">
        <w:tc>
          <w:tcPr>
            <w:tcW w:w="0" w:type="auto"/>
          </w:tcPr>
          <w:p w:rsidR="00A570DA" w:rsidRDefault="00611564" w:rsidP="00611564">
            <w:pPr>
              <w:spacing w:after="0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       </w:t>
            </w:r>
            <w:r w:rsidR="005D2B4F">
              <w:t xml:space="preserve">    </w:t>
            </w:r>
            <w:r>
              <w:t xml:space="preserve"> </w:t>
            </w:r>
            <w:r w:rsidRPr="00611564">
              <w:rPr>
                <w:rFonts w:ascii="Arial" w:hAnsi="Arial" w:cs="Arial"/>
              </w:rPr>
              <w:t>Č.</w:t>
            </w:r>
            <w:r w:rsidR="00637A8C">
              <w:rPr>
                <w:rFonts w:ascii="Arial" w:hAnsi="Arial" w:cs="Arial"/>
              </w:rPr>
              <w:t xml:space="preserve"> </w:t>
            </w:r>
            <w:r w:rsidRPr="00611564">
              <w:rPr>
                <w:rFonts w:ascii="Arial" w:hAnsi="Arial" w:cs="Arial"/>
              </w:rPr>
              <w:t xml:space="preserve">j.: </w:t>
            </w:r>
            <w:r w:rsidR="00A570DA">
              <w:rPr>
                <w:rFonts w:ascii="Arial" w:hAnsi="Arial" w:cs="Arial"/>
              </w:rPr>
              <w:t>2552</w:t>
            </w:r>
            <w:r w:rsidR="00A570DA" w:rsidRPr="00611564">
              <w:rPr>
                <w:rFonts w:ascii="Arial" w:hAnsi="Arial" w:cs="Arial"/>
              </w:rPr>
              <w:t>/15/7100-20116-011073</w:t>
            </w:r>
          </w:p>
          <w:p w:rsidR="004740E2" w:rsidRPr="00247311" w:rsidRDefault="00A570DA" w:rsidP="005365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="005D2B4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247311">
              <w:rPr>
                <w:rFonts w:ascii="Arial" w:hAnsi="Arial" w:cs="Arial"/>
              </w:rPr>
              <w:t>ve znění Dodatku č. 1, č. j.: 39648/15/7100-20118-012884</w:t>
            </w:r>
            <w:r w:rsidR="005D2B4F">
              <w:rPr>
                <w:rFonts w:ascii="Arial" w:hAnsi="Arial" w:cs="Arial"/>
              </w:rPr>
              <w:t>,</w:t>
            </w:r>
          </w:p>
          <w:p w:rsidR="001A4CB0" w:rsidRPr="008E5FB5" w:rsidRDefault="004740E2" w:rsidP="00536536">
            <w:pPr>
              <w:spacing w:after="0"/>
              <w:rPr>
                <w:rFonts w:ascii="Arial" w:hAnsi="Arial" w:cs="Arial"/>
              </w:rPr>
            </w:pPr>
            <w:r w:rsidRPr="00247311">
              <w:rPr>
                <w:rFonts w:ascii="Arial" w:hAnsi="Arial" w:cs="Arial"/>
              </w:rPr>
              <w:t xml:space="preserve">                                               </w:t>
            </w:r>
            <w:r w:rsidR="005D2B4F">
              <w:rPr>
                <w:rFonts w:ascii="Arial" w:hAnsi="Arial" w:cs="Arial"/>
              </w:rPr>
              <w:t xml:space="preserve">    </w:t>
            </w:r>
            <w:r w:rsidR="003E22D5">
              <w:rPr>
                <w:rFonts w:ascii="Arial" w:hAnsi="Arial" w:cs="Arial"/>
              </w:rPr>
              <w:t xml:space="preserve">               </w:t>
            </w:r>
            <w:r w:rsidRPr="00247311">
              <w:rPr>
                <w:rFonts w:ascii="Arial" w:hAnsi="Arial" w:cs="Arial"/>
              </w:rPr>
              <w:t xml:space="preserve"> </w:t>
            </w:r>
            <w:r w:rsidRPr="008E5FB5">
              <w:rPr>
                <w:rFonts w:ascii="Arial" w:hAnsi="Arial" w:cs="Arial"/>
              </w:rPr>
              <w:t xml:space="preserve">Dodatku č. 2, č. j.: </w:t>
            </w:r>
            <w:r w:rsidR="00BF1864" w:rsidRPr="008E5FB5">
              <w:rPr>
                <w:rFonts w:ascii="Arial" w:hAnsi="Arial" w:cs="Arial"/>
              </w:rPr>
              <w:t>10852</w:t>
            </w:r>
            <w:r w:rsidRPr="008E5FB5">
              <w:rPr>
                <w:rFonts w:ascii="Arial" w:hAnsi="Arial" w:cs="Arial"/>
              </w:rPr>
              <w:t>/1</w:t>
            </w:r>
            <w:r w:rsidR="00E17A87" w:rsidRPr="008E5FB5">
              <w:rPr>
                <w:rFonts w:ascii="Arial" w:hAnsi="Arial" w:cs="Arial"/>
              </w:rPr>
              <w:t>6</w:t>
            </w:r>
            <w:r w:rsidRPr="008E5FB5">
              <w:rPr>
                <w:rFonts w:ascii="Arial" w:hAnsi="Arial" w:cs="Arial"/>
              </w:rPr>
              <w:t xml:space="preserve">/7100-20118-012884 </w:t>
            </w:r>
            <w:r w:rsidRPr="005D2B4F" w:rsidDel="00637A8C">
              <w:rPr>
                <w:rFonts w:ascii="Arial" w:hAnsi="Arial" w:cs="Arial"/>
              </w:rPr>
              <w:t xml:space="preserve"> </w:t>
            </w:r>
            <w:r w:rsidR="00A570DA" w:rsidRPr="008E5FB5">
              <w:rPr>
                <w:rFonts w:ascii="Arial" w:hAnsi="Arial" w:cs="Arial"/>
              </w:rPr>
              <w:t xml:space="preserve"> </w:t>
            </w:r>
          </w:p>
          <w:p w:rsidR="005D2B4F" w:rsidRDefault="001A4CB0" w:rsidP="005D2B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="003E22D5">
              <w:rPr>
                <w:rFonts w:ascii="Arial" w:hAnsi="Arial" w:cs="Arial"/>
              </w:rPr>
              <w:t xml:space="preserve">              </w:t>
            </w:r>
            <w:r w:rsidR="005D2B4F">
              <w:rPr>
                <w:rFonts w:ascii="Arial" w:hAnsi="Arial" w:cs="Arial"/>
              </w:rPr>
              <w:t xml:space="preserve"> </w:t>
            </w:r>
            <w:r w:rsidR="005D2B4F" w:rsidRPr="00CE048A">
              <w:rPr>
                <w:rFonts w:ascii="Arial" w:hAnsi="Arial" w:cs="Arial"/>
              </w:rPr>
              <w:t>a</w:t>
            </w:r>
            <w:r w:rsidR="005D2B4F">
              <w:rPr>
                <w:rFonts w:ascii="Arial" w:hAnsi="Arial" w:cs="Arial"/>
                <w:b/>
                <w:i/>
              </w:rPr>
              <w:t xml:space="preserve"> </w:t>
            </w:r>
            <w:r w:rsidR="005D2B4F" w:rsidRPr="00DA6EC6">
              <w:rPr>
                <w:rFonts w:ascii="Arial" w:hAnsi="Arial" w:cs="Arial"/>
                <w:b/>
                <w:i/>
              </w:rPr>
              <w:t xml:space="preserve">Dodatku č. </w:t>
            </w:r>
            <w:r w:rsidR="005D2B4F">
              <w:rPr>
                <w:rFonts w:ascii="Arial" w:hAnsi="Arial" w:cs="Arial"/>
                <w:b/>
                <w:i/>
              </w:rPr>
              <w:t>3</w:t>
            </w:r>
            <w:r w:rsidR="005D2B4F" w:rsidRPr="00DA6EC6">
              <w:rPr>
                <w:rFonts w:ascii="Arial" w:hAnsi="Arial" w:cs="Arial"/>
                <w:b/>
                <w:i/>
              </w:rPr>
              <w:t>, č. j</w:t>
            </w:r>
            <w:r w:rsidR="005D2B4F" w:rsidRPr="00F80A51">
              <w:rPr>
                <w:rFonts w:ascii="Arial" w:hAnsi="Arial" w:cs="Arial"/>
                <w:b/>
                <w:i/>
              </w:rPr>
              <w:t xml:space="preserve">.: </w:t>
            </w:r>
            <w:r w:rsidR="00F80A51" w:rsidRPr="00F80A51">
              <w:rPr>
                <w:rFonts w:ascii="Arial" w:hAnsi="Arial" w:cs="Arial"/>
                <w:b/>
                <w:i/>
              </w:rPr>
              <w:t>41970</w:t>
            </w:r>
            <w:r w:rsidR="005D2B4F" w:rsidRPr="00F80A51">
              <w:rPr>
                <w:rFonts w:ascii="Arial" w:hAnsi="Arial" w:cs="Arial"/>
                <w:b/>
                <w:i/>
              </w:rPr>
              <w:t>/22/7100</w:t>
            </w:r>
            <w:r w:rsidR="005D2B4F" w:rsidRPr="00DA6EC6">
              <w:rPr>
                <w:rFonts w:ascii="Arial" w:hAnsi="Arial" w:cs="Arial"/>
                <w:b/>
                <w:i/>
              </w:rPr>
              <w:t>-20118-012884</w:t>
            </w:r>
            <w:r w:rsidR="005D2B4F">
              <w:rPr>
                <w:rStyle w:val="Znakapoznpodarou"/>
                <w:rFonts w:ascii="Arial" w:hAnsi="Arial" w:cs="Arial"/>
                <w:b/>
                <w:i/>
              </w:rPr>
              <w:footnoteReference w:id="1"/>
            </w:r>
          </w:p>
          <w:p w:rsidR="001A4CB0" w:rsidRDefault="001A4CB0" w:rsidP="001A4CB0">
            <w:pPr>
              <w:spacing w:after="0"/>
              <w:rPr>
                <w:rFonts w:ascii="Arial" w:hAnsi="Arial" w:cs="Arial"/>
              </w:rPr>
            </w:pPr>
          </w:p>
          <w:p w:rsidR="00A53D7A" w:rsidRDefault="00A53D7A" w:rsidP="00A53D7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573CA" w:rsidRPr="00611564" w:rsidRDefault="001A4CB0" w:rsidP="00A53D7A">
            <w:pPr>
              <w:spacing w:after="0"/>
              <w:jc w:val="center"/>
              <w:rPr>
                <w:rFonts w:ascii="Arial" w:hAnsi="Arial" w:cs="Arial"/>
              </w:rPr>
            </w:pPr>
            <w:r w:rsidRPr="00156B10">
              <w:rPr>
                <w:rFonts w:ascii="Arial" w:hAnsi="Arial" w:cs="Arial"/>
                <w:b/>
                <w:sz w:val="28"/>
                <w:szCs w:val="28"/>
              </w:rPr>
              <w:t xml:space="preserve">Příloha č.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05DAB" w:rsidRPr="00C05DAB" w:rsidTr="002F4050">
        <w:tc>
          <w:tcPr>
            <w:tcW w:w="0" w:type="auto"/>
          </w:tcPr>
          <w:p w:rsidR="00C05DAB" w:rsidRPr="00C05DAB" w:rsidRDefault="00C05DAB" w:rsidP="00C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2CE" w:rsidRDefault="007912CE" w:rsidP="007912CE">
      <w:pPr>
        <w:pStyle w:val="Textpsmene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7912CE" w:rsidRPr="00AD5ADD" w:rsidRDefault="007912CE" w:rsidP="007912CE">
      <w:pPr>
        <w:pStyle w:val="Textpsmene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DF2F33">
        <w:rPr>
          <w:rFonts w:ascii="Arial" w:hAnsi="Arial" w:cs="Arial"/>
          <w:b/>
          <w:sz w:val="24"/>
          <w:szCs w:val="24"/>
        </w:rPr>
        <w:t xml:space="preserve">Vymezení kovů, včetně drahých kovů, na které se vztahuje režim přenesení daňové povinnosti </w:t>
      </w:r>
      <w:r>
        <w:rPr>
          <w:rFonts w:ascii="Arial" w:hAnsi="Arial" w:cs="Arial"/>
          <w:b/>
          <w:sz w:val="24"/>
          <w:szCs w:val="24"/>
        </w:rPr>
        <w:t>podle §</w:t>
      </w:r>
      <w:r w:rsidR="00CA10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92f zákona o DPH </w:t>
      </w:r>
      <w:r w:rsidRPr="00DF2F33">
        <w:rPr>
          <w:rFonts w:ascii="Arial" w:hAnsi="Arial" w:cs="Arial"/>
          <w:b/>
          <w:sz w:val="24"/>
          <w:szCs w:val="24"/>
        </w:rPr>
        <w:t>s účinností od 1. 4. 2015</w:t>
      </w:r>
      <w:r w:rsidR="008D16A7" w:rsidRPr="008E5FB5">
        <w:rPr>
          <w:rStyle w:val="Znakapoznpodarou"/>
          <w:rFonts w:ascii="Arial" w:hAnsi="Arial" w:cs="Arial"/>
          <w:b/>
          <w:i/>
          <w:sz w:val="24"/>
          <w:szCs w:val="24"/>
        </w:rPr>
        <w:footnoteReference w:id="2"/>
      </w:r>
      <w:r w:rsidRPr="00DF2F33">
        <w:rPr>
          <w:rFonts w:ascii="Arial" w:hAnsi="Arial" w:cs="Arial"/>
          <w:b/>
          <w:sz w:val="24"/>
          <w:szCs w:val="24"/>
        </w:rPr>
        <w:t xml:space="preserve"> - vybrané kódy z kapitoly 71 a položky třídy XV nomenklatury celního sazebníku</w:t>
      </w:r>
      <w:r>
        <w:rPr>
          <w:rFonts w:ascii="Arial" w:hAnsi="Arial" w:cs="Arial"/>
          <w:b/>
          <w:sz w:val="24"/>
          <w:szCs w:val="24"/>
        </w:rPr>
        <w:t xml:space="preserve"> a jejich slovní specifikace </w:t>
      </w:r>
      <w:r w:rsidRPr="00AD5ADD">
        <w:rPr>
          <w:rFonts w:ascii="Arial" w:hAnsi="Arial" w:cs="Arial"/>
          <w:sz w:val="24"/>
          <w:szCs w:val="24"/>
        </w:rPr>
        <w:t>(pro aplikaci režimu přenesení daňové povinnosti musí být splněna podmínka zařazení zboží do kódu celní nomenklatur</w:t>
      </w:r>
      <w:r w:rsidR="005D2B4F" w:rsidRPr="008E5FB5">
        <w:rPr>
          <w:rFonts w:ascii="Arial" w:hAnsi="Arial" w:cs="Arial"/>
          <w:b/>
          <w:i/>
          <w:sz w:val="24"/>
          <w:szCs w:val="24"/>
        </w:rPr>
        <w:t>y</w:t>
      </w:r>
      <w:r w:rsidRPr="00AD5ADD">
        <w:rPr>
          <w:rFonts w:ascii="Arial" w:hAnsi="Arial" w:cs="Arial"/>
          <w:sz w:val="24"/>
          <w:szCs w:val="24"/>
        </w:rPr>
        <w:t xml:space="preserve"> a zároveň uvedené slovní vymezení) </w:t>
      </w:r>
    </w:p>
    <w:p w:rsidR="007912CE" w:rsidRDefault="007912CE" w:rsidP="007912CE">
      <w:pPr>
        <w:spacing w:after="0"/>
        <w:jc w:val="both"/>
        <w:rPr>
          <w:rFonts w:ascii="Arial" w:hAnsi="Arial" w:cs="Arial"/>
          <w:b/>
          <w:i/>
        </w:rPr>
      </w:pPr>
    </w:p>
    <w:p w:rsidR="007912CE" w:rsidRPr="002F4050" w:rsidRDefault="007912CE" w:rsidP="007912CE">
      <w:pPr>
        <w:spacing w:after="0"/>
        <w:jc w:val="both"/>
        <w:rPr>
          <w:rFonts w:ascii="Arial" w:hAnsi="Arial" w:cs="Arial"/>
          <w:b/>
          <w:i/>
        </w:rPr>
      </w:pPr>
      <w:r w:rsidRPr="002F4050">
        <w:rPr>
          <w:rFonts w:ascii="Arial" w:hAnsi="Arial" w:cs="Arial"/>
          <w:b/>
          <w:i/>
        </w:rPr>
        <w:t>Kód nomenklatury</w:t>
      </w:r>
    </w:p>
    <w:p w:rsidR="007912CE" w:rsidRPr="002F4050" w:rsidRDefault="007912CE" w:rsidP="007912CE">
      <w:pPr>
        <w:spacing w:after="0"/>
        <w:jc w:val="both"/>
        <w:rPr>
          <w:rFonts w:ascii="Arial" w:hAnsi="Arial" w:cs="Arial"/>
          <w:b/>
          <w:i/>
        </w:rPr>
      </w:pPr>
      <w:r w:rsidRPr="002F4050">
        <w:rPr>
          <w:rFonts w:ascii="Arial" w:hAnsi="Arial" w:cs="Arial"/>
          <w:b/>
          <w:i/>
        </w:rPr>
        <w:t xml:space="preserve">nebo </w:t>
      </w:r>
      <w:proofErr w:type="gramStart"/>
      <w:r w:rsidRPr="002F4050">
        <w:rPr>
          <w:rFonts w:ascii="Arial" w:hAnsi="Arial" w:cs="Arial"/>
          <w:b/>
          <w:i/>
        </w:rPr>
        <w:t xml:space="preserve">kapitola                                      </w:t>
      </w:r>
      <w:r>
        <w:rPr>
          <w:rFonts w:ascii="Arial" w:hAnsi="Arial" w:cs="Arial"/>
          <w:b/>
          <w:i/>
        </w:rPr>
        <w:t xml:space="preserve"> </w:t>
      </w:r>
      <w:r w:rsidRPr="002F4050">
        <w:rPr>
          <w:rFonts w:ascii="Arial" w:hAnsi="Arial" w:cs="Arial"/>
          <w:b/>
          <w:i/>
        </w:rPr>
        <w:t xml:space="preserve">                  Popis</w:t>
      </w:r>
      <w:proofErr w:type="gramEnd"/>
      <w:r w:rsidRPr="002F4050">
        <w:rPr>
          <w:rFonts w:ascii="Arial" w:hAnsi="Arial" w:cs="Arial"/>
          <w:b/>
          <w:i/>
        </w:rPr>
        <w:t xml:space="preserve"> zboží</w:t>
      </w:r>
    </w:p>
    <w:p w:rsidR="007912CE" w:rsidRPr="002F4050" w:rsidRDefault="007912CE" w:rsidP="007912CE">
      <w:pPr>
        <w:spacing w:after="0"/>
        <w:jc w:val="both"/>
        <w:rPr>
          <w:rFonts w:ascii="Arial" w:hAnsi="Arial" w:cs="Arial"/>
          <w:b/>
          <w:i/>
        </w:rPr>
      </w:pPr>
      <w:r w:rsidRPr="002F4050">
        <w:rPr>
          <w:rFonts w:ascii="Arial" w:hAnsi="Arial" w:cs="Arial"/>
          <w:b/>
          <w:i/>
        </w:rPr>
        <w:t xml:space="preserve">celního sazebníku     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B56">
        <w:rPr>
          <w:rFonts w:ascii="Arial" w:hAnsi="Arial" w:cs="Arial"/>
        </w:rPr>
        <w:t>S</w:t>
      </w:r>
      <w:bookmarkStart w:id="0" w:name="_GoBack"/>
      <w:bookmarkEnd w:id="0"/>
      <w:r w:rsidRPr="00D87B56">
        <w:rPr>
          <w:rFonts w:ascii="Arial" w:hAnsi="Arial" w:cs="Arial"/>
        </w:rPr>
        <w:t xml:space="preserve">tříbro (včetně stříbra pokoveného zlatem nebo platinou), netepané </w:t>
      </w:r>
      <w:r>
        <w:rPr>
          <w:rFonts w:ascii="Arial" w:hAnsi="Arial" w:cs="Arial"/>
        </w:rPr>
        <w:t xml:space="preserve">                  </w:t>
      </w:r>
    </w:p>
    <w:p w:rsidR="007912CE" w:rsidRPr="00D87B56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nebo ve formě polotovarů nebo prachu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7107 00 00</w:t>
      </w:r>
      <w:r>
        <w:rPr>
          <w:rFonts w:ascii="Arial" w:hAnsi="Arial" w:cs="Arial"/>
        </w:rPr>
        <w:tab/>
      </w:r>
      <w:r w:rsidRPr="00D87B56">
        <w:rPr>
          <w:rFonts w:ascii="Arial" w:hAnsi="Arial" w:cs="Arial"/>
        </w:rPr>
        <w:t xml:space="preserve">Obecné kovy plátované stříbrem, surové nebo opracované </w:t>
      </w:r>
      <w:r w:rsidR="003974DF">
        <w:rPr>
          <w:rFonts w:ascii="Arial" w:hAnsi="Arial" w:cs="Arial"/>
        </w:rPr>
        <w:br/>
      </w:r>
      <w:r w:rsidRPr="00D87B56">
        <w:rPr>
          <w:rFonts w:ascii="Arial" w:hAnsi="Arial" w:cs="Arial"/>
        </w:rPr>
        <w:t>pouze do</w:t>
      </w:r>
      <w:r>
        <w:rPr>
          <w:rFonts w:ascii="Arial" w:hAnsi="Arial" w:cs="Arial"/>
        </w:rPr>
        <w:t xml:space="preserve"> </w:t>
      </w:r>
      <w:r w:rsidRPr="00D87B56">
        <w:rPr>
          <w:rFonts w:ascii="Arial" w:hAnsi="Arial" w:cs="Arial"/>
        </w:rPr>
        <w:t xml:space="preserve">formy polotovarů </w:t>
      </w:r>
    </w:p>
    <w:p w:rsidR="007912CE" w:rsidRPr="00D87B56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D87B56">
        <w:rPr>
          <w:rFonts w:ascii="Arial" w:hAnsi="Arial" w:cs="Arial"/>
        </w:rPr>
        <w:t>Zlato (včetně zlata pokoveného platinou), netepané nebo ve formě</w:t>
      </w:r>
    </w:p>
    <w:p w:rsidR="007912CE" w:rsidRPr="00D87B56" w:rsidRDefault="007912CE" w:rsidP="007912C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polotovarů nebo prachu, a to pouze zlato jiné než měnové, tj.:</w:t>
      </w:r>
    </w:p>
    <w:p w:rsidR="007912CE" w:rsidRPr="00D87B56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7108 11 00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B56">
        <w:rPr>
          <w:rFonts w:ascii="Arial" w:hAnsi="Arial" w:cs="Arial"/>
        </w:rPr>
        <w:t xml:space="preserve">Prach </w:t>
      </w:r>
    </w:p>
    <w:p w:rsidR="007912CE" w:rsidRPr="00D87B56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7108 12 00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B56">
        <w:rPr>
          <w:rFonts w:ascii="Arial" w:hAnsi="Arial" w:cs="Arial"/>
        </w:rPr>
        <w:t xml:space="preserve">Ostatní netepané formy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 w:rsidRPr="00D87B56">
        <w:rPr>
          <w:rFonts w:ascii="Arial" w:hAnsi="Arial" w:cs="Arial"/>
        </w:rPr>
        <w:t>7108 13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B56">
        <w:rPr>
          <w:rFonts w:ascii="Arial" w:hAnsi="Arial" w:cs="Arial"/>
        </w:rPr>
        <w:t>Ostatní polotovary</w:t>
      </w:r>
      <w:r>
        <w:rPr>
          <w:rFonts w:ascii="Arial" w:hAnsi="Arial" w:cs="Arial"/>
        </w:rPr>
        <w:t xml:space="preserve"> (t</w:t>
      </w:r>
      <w:r w:rsidRPr="00D87B56">
        <w:rPr>
          <w:rFonts w:ascii="Arial" w:hAnsi="Arial" w:cs="Arial"/>
        </w:rPr>
        <w:t xml:space="preserve">yče, pruty, dráty a profily; desky; plechy a pásy </w:t>
      </w:r>
    </w:p>
    <w:p w:rsidR="007912CE" w:rsidRPr="00D87B56" w:rsidRDefault="007912CE" w:rsidP="007912CE">
      <w:pPr>
        <w:spacing w:after="0"/>
        <w:ind w:left="2124"/>
        <w:jc w:val="both"/>
        <w:rPr>
          <w:rFonts w:ascii="Arial" w:hAnsi="Arial" w:cs="Arial"/>
        </w:rPr>
      </w:pPr>
      <w:r w:rsidRPr="00D87B56">
        <w:rPr>
          <w:rFonts w:ascii="Arial" w:hAnsi="Arial" w:cs="Arial"/>
        </w:rPr>
        <w:t xml:space="preserve">o tloušťce převyšující 0,15 </w:t>
      </w:r>
      <w:r>
        <w:rPr>
          <w:rFonts w:ascii="Arial" w:hAnsi="Arial" w:cs="Arial"/>
        </w:rPr>
        <w:t>m</w:t>
      </w:r>
      <w:r w:rsidRPr="00D87B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D87B56">
        <w:rPr>
          <w:rFonts w:ascii="Arial" w:hAnsi="Arial" w:cs="Arial"/>
        </w:rPr>
        <w:t>bez podložky</w:t>
      </w:r>
      <w:r>
        <w:rPr>
          <w:rFonts w:ascii="Arial" w:hAnsi="Arial" w:cs="Arial"/>
        </w:rPr>
        <w:t>, ostatní)</w:t>
      </w:r>
      <w:r w:rsidRPr="00D87B56">
        <w:rPr>
          <w:rFonts w:ascii="Arial" w:hAnsi="Arial" w:cs="Arial"/>
        </w:rPr>
        <w:t xml:space="preserve"> </w:t>
      </w:r>
    </w:p>
    <w:p w:rsidR="007912CE" w:rsidRPr="00D87B56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7109 00 00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B56">
        <w:rPr>
          <w:rFonts w:ascii="Arial" w:hAnsi="Arial" w:cs="Arial"/>
        </w:rPr>
        <w:t>Obecné kovy nebo stříbro plátované zlatem, surové nebo opracované</w:t>
      </w:r>
    </w:p>
    <w:p w:rsidR="007912CE" w:rsidRPr="00D87B56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D87B56">
        <w:rPr>
          <w:rFonts w:ascii="Arial" w:hAnsi="Arial" w:cs="Arial"/>
        </w:rPr>
        <w:lastRenderedPageBreak/>
        <w:t xml:space="preserve">pouze do formy polotovarů </w:t>
      </w:r>
      <w:r>
        <w:rPr>
          <w:rFonts w:ascii="Arial" w:hAnsi="Arial" w:cs="Arial"/>
        </w:rPr>
        <w:t xml:space="preserve">   </w:t>
      </w:r>
    </w:p>
    <w:p w:rsidR="007912CE" w:rsidRDefault="007912CE" w:rsidP="007912CE">
      <w:pPr>
        <w:tabs>
          <w:tab w:val="left" w:pos="6330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7110                           Platina</w:t>
      </w:r>
      <w:proofErr w:type="gram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 w:rsidRPr="00D87B56">
        <w:rPr>
          <w:rFonts w:ascii="Arial" w:hAnsi="Arial" w:cs="Arial"/>
        </w:rPr>
        <w:t>7111 00 00</w:t>
      </w:r>
      <w:r>
        <w:rPr>
          <w:rFonts w:ascii="Arial" w:hAnsi="Arial" w:cs="Arial"/>
        </w:rPr>
        <w:tab/>
      </w:r>
      <w:r w:rsidRPr="00D87B56">
        <w:rPr>
          <w:rFonts w:ascii="Arial" w:hAnsi="Arial" w:cs="Arial"/>
        </w:rPr>
        <w:t xml:space="preserve">Obecné kovy, stříbro nebo zlato plátované platinou, surové </w:t>
      </w:r>
      <w:r w:rsidR="000604A8">
        <w:rPr>
          <w:rFonts w:ascii="Arial" w:hAnsi="Arial" w:cs="Arial"/>
        </w:rPr>
        <w:br/>
      </w:r>
      <w:r w:rsidRPr="00D87B56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</w:t>
      </w:r>
      <w:r w:rsidRPr="00D87B56">
        <w:rPr>
          <w:rFonts w:ascii="Arial" w:hAnsi="Arial" w:cs="Arial"/>
        </w:rPr>
        <w:t xml:space="preserve">opracované pouze do formy polotovarů 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Kapitola </w:t>
      </w:r>
      <w:r w:rsidRPr="0076758D">
        <w:rPr>
          <w:rFonts w:ascii="Arial" w:hAnsi="Arial" w:cs="Arial"/>
        </w:rPr>
        <w:t>72</w:t>
      </w:r>
      <w:r>
        <w:rPr>
          <w:rFonts w:ascii="Arial" w:hAnsi="Arial" w:cs="Arial"/>
        </w:rPr>
        <w:tab/>
        <w:t>Železo a ocel (celá kapitola kromě kódu 7204 - odpadu a šrotu ze železa nebo oceli, přetaveného odpadu ze železa nebo oceli v ingotech)</w:t>
      </w:r>
    </w:p>
    <w:p w:rsidR="007912CE" w:rsidRPr="00421FAD" w:rsidRDefault="007912CE" w:rsidP="007912CE">
      <w:pPr>
        <w:spacing w:after="0"/>
        <w:jc w:val="both"/>
        <w:rPr>
          <w:rFonts w:ascii="Arial" w:hAnsi="Arial" w:cs="Arial"/>
        </w:rPr>
      </w:pPr>
      <w:r w:rsidRPr="00421FAD">
        <w:rPr>
          <w:rFonts w:ascii="Arial" w:hAnsi="Arial" w:cs="Arial"/>
        </w:rPr>
        <w:t>7301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1FAD">
        <w:rPr>
          <w:rFonts w:ascii="Arial" w:hAnsi="Arial" w:cs="Arial"/>
        </w:rPr>
        <w:t xml:space="preserve">Štětovnice ze železa nebo oceli, též vrtané, ražené nebo vyrobené </w:t>
      </w:r>
    </w:p>
    <w:p w:rsidR="007912CE" w:rsidRDefault="000604A8" w:rsidP="007912CE">
      <w:pPr>
        <w:spacing w:after="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</w:t>
      </w:r>
      <w:r w:rsidR="007912CE" w:rsidRPr="00421FAD">
        <w:rPr>
          <w:rFonts w:ascii="Arial" w:hAnsi="Arial" w:cs="Arial"/>
        </w:rPr>
        <w:t>sestavených prvků; svařované úhelníky, tv</w:t>
      </w:r>
      <w:r w:rsidR="007912CE">
        <w:rPr>
          <w:rFonts w:ascii="Arial" w:hAnsi="Arial" w:cs="Arial"/>
        </w:rPr>
        <w:t>arovky a profily ze železa nebo oceli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7303 00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1FAD">
        <w:rPr>
          <w:rFonts w:ascii="Arial" w:hAnsi="Arial" w:cs="Arial"/>
        </w:rPr>
        <w:t>Trouby,</w:t>
      </w:r>
      <w:r>
        <w:rPr>
          <w:rFonts w:ascii="Arial" w:hAnsi="Arial" w:cs="Arial"/>
        </w:rPr>
        <w:t xml:space="preserve"> trubky a duté profily z litiny</w:t>
      </w:r>
    </w:p>
    <w:p w:rsidR="007912CE" w:rsidRDefault="007912CE" w:rsidP="007912CE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7304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1FAD">
        <w:rPr>
          <w:rFonts w:ascii="Arial" w:hAnsi="Arial" w:cs="Arial"/>
        </w:rPr>
        <w:t xml:space="preserve">Trouby, trubky a duté profily, bezešvé, ze železa (jiného než litiny) </w:t>
      </w:r>
      <w:r>
        <w:rPr>
          <w:rFonts w:ascii="Arial" w:hAnsi="Arial" w:cs="Arial"/>
        </w:rPr>
        <w:t xml:space="preserve">   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21FAD">
        <w:rPr>
          <w:rFonts w:ascii="Arial" w:hAnsi="Arial" w:cs="Arial"/>
        </w:rPr>
        <w:t>ebo</w:t>
      </w:r>
      <w:r>
        <w:rPr>
          <w:rFonts w:ascii="Arial" w:hAnsi="Arial" w:cs="Arial"/>
        </w:rPr>
        <w:t xml:space="preserve"> </w:t>
      </w:r>
      <w:r w:rsidRPr="00421FAD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421FAD">
        <w:rPr>
          <w:rFonts w:ascii="Arial" w:hAnsi="Arial" w:cs="Arial"/>
        </w:rPr>
        <w:t>oceli</w:t>
      </w:r>
    </w:p>
    <w:p w:rsidR="007912CE" w:rsidRPr="00421FAD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7305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1FAD">
        <w:rPr>
          <w:rFonts w:ascii="Arial" w:hAnsi="Arial" w:cs="Arial"/>
        </w:rPr>
        <w:t>Ostatní trouby a trubky (například svařované, nýtované nebo podobně</w:t>
      </w:r>
    </w:p>
    <w:p w:rsidR="007912CE" w:rsidRPr="00421FAD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421FAD">
        <w:rPr>
          <w:rFonts w:ascii="Arial" w:hAnsi="Arial" w:cs="Arial"/>
        </w:rPr>
        <w:t>uzavírané), s kruhovým příčným průřezem, s vnějším průměrem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421FAD">
        <w:rPr>
          <w:rFonts w:ascii="Arial" w:hAnsi="Arial" w:cs="Arial"/>
        </w:rPr>
        <w:t>převyšujícím</w:t>
      </w:r>
      <w:r>
        <w:rPr>
          <w:rFonts w:ascii="Arial" w:hAnsi="Arial" w:cs="Arial"/>
        </w:rPr>
        <w:t xml:space="preserve"> 406,4 mm, ze železa nebo oceli</w:t>
      </w:r>
    </w:p>
    <w:p w:rsidR="000B051C" w:rsidRDefault="007912CE" w:rsidP="008E5FB5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7306</w:t>
      </w:r>
      <w:r w:rsidR="00494B00" w:rsidRPr="00AC3427">
        <w:rPr>
          <w:rStyle w:val="Znakapoznpodarou"/>
          <w:rFonts w:ascii="Arial" w:hAnsi="Arial" w:cs="Arial"/>
          <w:b/>
          <w:i/>
        </w:rPr>
        <w:footnoteReference w:id="3"/>
      </w:r>
      <w:r>
        <w:rPr>
          <w:rFonts w:ascii="Arial" w:hAnsi="Arial" w:cs="Arial"/>
        </w:rPr>
        <w:tab/>
      </w:r>
      <w:r w:rsidR="000B051C" w:rsidRPr="000B051C">
        <w:rPr>
          <w:rFonts w:ascii="Arial" w:hAnsi="Arial" w:cs="Arial"/>
        </w:rPr>
        <w:t xml:space="preserve">Ostatní trouby, trubky a duté profily (například s netěsným </w:t>
      </w:r>
      <w:r w:rsidR="000B051C" w:rsidRPr="008E5FB5">
        <w:rPr>
          <w:rFonts w:ascii="Arial" w:hAnsi="Arial" w:cs="Arial"/>
          <w:b/>
          <w:i/>
        </w:rPr>
        <w:t>švem</w:t>
      </w:r>
      <w:r w:rsidR="000B051C" w:rsidRPr="000B051C">
        <w:rPr>
          <w:rFonts w:ascii="Arial" w:hAnsi="Arial" w:cs="Arial"/>
        </w:rPr>
        <w:t xml:space="preserve"> nebo svařované, nýtované nebo podobně uzavírané), ze železa nebo oceli</w:t>
      </w:r>
    </w:p>
    <w:p w:rsidR="007912CE" w:rsidRPr="005806FB" w:rsidRDefault="007912CE" w:rsidP="008E5FB5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7307</w:t>
      </w:r>
      <w:r>
        <w:rPr>
          <w:rFonts w:ascii="Arial" w:hAnsi="Arial" w:cs="Arial"/>
        </w:rPr>
        <w:tab/>
      </w:r>
      <w:r w:rsidRPr="005806FB">
        <w:rPr>
          <w:rFonts w:ascii="Arial" w:hAnsi="Arial" w:cs="Arial"/>
        </w:rPr>
        <w:t>Příslušenství (fitinky) pro trouby nebo trubky (například spojky, kolena,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>n</w:t>
      </w:r>
      <w:r>
        <w:rPr>
          <w:rFonts w:ascii="Arial" w:hAnsi="Arial" w:cs="Arial"/>
        </w:rPr>
        <w:t>átrubky), ze železa nebo oceli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7308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06FB">
        <w:rPr>
          <w:rFonts w:ascii="Arial" w:hAnsi="Arial" w:cs="Arial"/>
        </w:rPr>
        <w:t>Konstrukce (kromě montovaných staveb čísla 9406) a části a součásti</w:t>
      </w:r>
    </w:p>
    <w:p w:rsidR="007912CE" w:rsidRPr="005806FB" w:rsidRDefault="007912CE" w:rsidP="000604A8">
      <w:pPr>
        <w:spacing w:after="0"/>
        <w:ind w:left="2124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 xml:space="preserve">konstrukcí (například mosty a části mostů, vrata plavebních komor </w:t>
      </w:r>
      <w:r w:rsidR="000604A8">
        <w:rPr>
          <w:rFonts w:ascii="Arial" w:hAnsi="Arial" w:cs="Arial"/>
        </w:rPr>
        <w:br/>
      </w:r>
      <w:r w:rsidRPr="005806FB">
        <w:rPr>
          <w:rFonts w:ascii="Arial" w:hAnsi="Arial" w:cs="Arial"/>
        </w:rPr>
        <w:t>a</w:t>
      </w:r>
      <w:r w:rsidR="000604A8">
        <w:rPr>
          <w:rFonts w:ascii="Arial" w:hAnsi="Arial" w:cs="Arial"/>
        </w:rPr>
        <w:t xml:space="preserve"> </w:t>
      </w:r>
      <w:r w:rsidRPr="005806FB">
        <w:rPr>
          <w:rFonts w:ascii="Arial" w:hAnsi="Arial" w:cs="Arial"/>
        </w:rPr>
        <w:t>propustí, věže, příhradové sloupy, střechy, střešní rámové konstrukce,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>dveře a okna a jejich rámy, záru</w:t>
      </w:r>
      <w:r>
        <w:rPr>
          <w:rFonts w:ascii="Arial" w:hAnsi="Arial" w:cs="Arial"/>
        </w:rPr>
        <w:t>bně a prahy, okenice, sloupková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>zábradlí,</w:t>
      </w:r>
      <w:r>
        <w:rPr>
          <w:rFonts w:ascii="Arial" w:hAnsi="Arial" w:cs="Arial"/>
        </w:rPr>
        <w:t xml:space="preserve"> </w:t>
      </w:r>
      <w:r w:rsidRPr="005806FB">
        <w:rPr>
          <w:rFonts w:ascii="Arial" w:hAnsi="Arial" w:cs="Arial"/>
        </w:rPr>
        <w:t>pilíře a sloupky), ze železa neb</w:t>
      </w:r>
      <w:r>
        <w:rPr>
          <w:rFonts w:ascii="Arial" w:hAnsi="Arial" w:cs="Arial"/>
        </w:rPr>
        <w:t>o oceli; desky, tyče, úhelníky,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>tvarovky,</w:t>
      </w:r>
      <w:r>
        <w:rPr>
          <w:rFonts w:ascii="Arial" w:hAnsi="Arial" w:cs="Arial"/>
        </w:rPr>
        <w:t xml:space="preserve"> </w:t>
      </w:r>
      <w:r w:rsidRPr="005806FB">
        <w:rPr>
          <w:rFonts w:ascii="Arial" w:hAnsi="Arial" w:cs="Arial"/>
        </w:rPr>
        <w:t>profily, trubky a podobn</w:t>
      </w:r>
      <w:r>
        <w:rPr>
          <w:rFonts w:ascii="Arial" w:hAnsi="Arial" w:cs="Arial"/>
        </w:rPr>
        <w:t>é výrobky ze železa nebo oceli,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>připravené pro</w:t>
      </w:r>
      <w:r>
        <w:rPr>
          <w:rFonts w:ascii="Arial" w:hAnsi="Arial" w:cs="Arial"/>
        </w:rPr>
        <w:t xml:space="preserve"> použití v konstrukcích</w:t>
      </w:r>
    </w:p>
    <w:p w:rsidR="007912CE" w:rsidRPr="005806FB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7313 00 00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06FB">
        <w:rPr>
          <w:rFonts w:ascii="Arial" w:hAnsi="Arial" w:cs="Arial"/>
        </w:rPr>
        <w:t>Ostnatý drát ze železa nebo oceli; kroucené kruhové dráty nebo</w:t>
      </w:r>
    </w:p>
    <w:p w:rsidR="007912CE" w:rsidRPr="005806FB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>jednoduché ploché dráty, ostnaté i bez ostnů, a volně kroucené dvojité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>dráty, používané pro oplocení, ze železa nebo oceli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 w:rsidRPr="005806FB">
        <w:rPr>
          <w:rFonts w:ascii="Arial" w:hAnsi="Arial" w:cs="Arial"/>
        </w:rPr>
        <w:t xml:space="preserve">7314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06FB">
        <w:rPr>
          <w:rFonts w:ascii="Arial" w:hAnsi="Arial" w:cs="Arial"/>
        </w:rPr>
        <w:t xml:space="preserve">Látky (včetně nekonečných pásů), mřížovina, síťovina a pletivo </w:t>
      </w:r>
    </w:p>
    <w:p w:rsidR="007912CE" w:rsidRDefault="007912CE" w:rsidP="007912CE">
      <w:pPr>
        <w:spacing w:after="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806F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5806FB">
        <w:rPr>
          <w:rFonts w:ascii="Arial" w:hAnsi="Arial" w:cs="Arial"/>
        </w:rPr>
        <w:t>železného nebo ocelového drátu; plechová</w:t>
      </w:r>
      <w:r>
        <w:rPr>
          <w:rFonts w:ascii="Arial" w:hAnsi="Arial" w:cs="Arial"/>
        </w:rPr>
        <w:t xml:space="preserve"> mřížovina ze železa </w:t>
      </w:r>
      <w:r w:rsidR="0087482C">
        <w:rPr>
          <w:rFonts w:ascii="Arial" w:hAnsi="Arial" w:cs="Arial"/>
        </w:rPr>
        <w:br/>
      </w:r>
      <w:r>
        <w:rPr>
          <w:rFonts w:ascii="Arial" w:hAnsi="Arial" w:cs="Arial"/>
        </w:rPr>
        <w:t>nebo oceli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 w:rsidRPr="003E4A1B">
        <w:rPr>
          <w:rFonts w:ascii="Arial" w:hAnsi="Arial" w:cs="Arial"/>
        </w:rPr>
        <w:t>7401 00 00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 xml:space="preserve">Měděný kamínek (lech); cementová měď (srážená měď)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7402 00 00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 xml:space="preserve">Nerafinovaná měď; měděné anody pro elektrolytickou rafinaci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7403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Rafinovaná měď a s</w:t>
      </w:r>
      <w:r>
        <w:rPr>
          <w:rFonts w:ascii="Arial" w:hAnsi="Arial" w:cs="Arial"/>
        </w:rPr>
        <w:t>litiny mědi, netvářené (surové)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7405 00 00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 xml:space="preserve">Předslitiny mědi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7406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Měděný prášek a šupiny (vločky)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 w:rsidRPr="003E4A1B">
        <w:rPr>
          <w:rFonts w:ascii="Arial" w:hAnsi="Arial" w:cs="Arial"/>
        </w:rPr>
        <w:t>7407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Měděné tyče</w:t>
      </w:r>
      <w:r>
        <w:rPr>
          <w:rFonts w:ascii="Arial" w:hAnsi="Arial" w:cs="Arial"/>
        </w:rPr>
        <w:t>, pruty a profily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7408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Měděné dráty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 w:rsidRPr="003E4A1B">
        <w:rPr>
          <w:rFonts w:ascii="Arial" w:hAnsi="Arial" w:cs="Arial"/>
        </w:rPr>
        <w:t>7409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Měděné desky, plechy a pásy, o tloušťce převyšuj</w:t>
      </w:r>
      <w:r>
        <w:rPr>
          <w:rFonts w:ascii="Arial" w:hAnsi="Arial" w:cs="Arial"/>
        </w:rPr>
        <w:t>ící 0,15 mm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7410</w:t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Měděné fólie (též potištěné nebo na podložce z papíru, kartónu, lepenky,</w:t>
      </w:r>
      <w:r>
        <w:rPr>
          <w:rFonts w:ascii="Arial" w:hAnsi="Arial" w:cs="Arial"/>
        </w:rPr>
        <w:t xml:space="preserve"> </w:t>
      </w:r>
      <w:r w:rsidRPr="003E4A1B">
        <w:rPr>
          <w:rFonts w:ascii="Arial" w:hAnsi="Arial" w:cs="Arial"/>
        </w:rPr>
        <w:t xml:space="preserve">plastů nebo na podobném podkladovém materiálu), o tloušťce </w:t>
      </w:r>
      <w:r w:rsidR="0087482C">
        <w:rPr>
          <w:rFonts w:ascii="Arial" w:hAnsi="Arial" w:cs="Arial"/>
        </w:rPr>
        <w:br/>
        <w:t xml:space="preserve">(s </w:t>
      </w:r>
      <w:r w:rsidRPr="003E4A1B">
        <w:rPr>
          <w:rFonts w:ascii="Arial" w:hAnsi="Arial" w:cs="Arial"/>
        </w:rPr>
        <w:t>výjimkou</w:t>
      </w:r>
      <w:r>
        <w:rPr>
          <w:rFonts w:ascii="Arial" w:hAnsi="Arial" w:cs="Arial"/>
        </w:rPr>
        <w:t xml:space="preserve"> </w:t>
      </w:r>
      <w:r w:rsidRPr="003E4A1B">
        <w:rPr>
          <w:rFonts w:ascii="Arial" w:hAnsi="Arial" w:cs="Arial"/>
        </w:rPr>
        <w:t xml:space="preserve">jakékoliv </w:t>
      </w:r>
      <w:r>
        <w:rPr>
          <w:rFonts w:ascii="Arial" w:hAnsi="Arial" w:cs="Arial"/>
        </w:rPr>
        <w:t>podložky) nepřesahující 0,15 mm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7411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Měděné trouby a trubky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7412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Měděné příslušenství (fitinky) pro trouby nebo trubky (například spojky,</w:t>
      </w:r>
    </w:p>
    <w:p w:rsidR="007912CE" w:rsidRPr="003E4A1B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3E4A1B">
        <w:rPr>
          <w:rFonts w:ascii="Arial" w:hAnsi="Arial" w:cs="Arial"/>
        </w:rPr>
        <w:t>kolena, nátrubky)</w:t>
      </w:r>
    </w:p>
    <w:p w:rsidR="007912CE" w:rsidRDefault="007912CE" w:rsidP="007912CE">
      <w:pPr>
        <w:spacing w:after="0"/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>7413 00 00</w:t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Splétaná lanka, lana, kabely, splétané pásy a podobné výrobky, z mědi,</w:t>
      </w:r>
      <w:r>
        <w:rPr>
          <w:rFonts w:ascii="Arial" w:hAnsi="Arial" w:cs="Arial"/>
        </w:rPr>
        <w:t xml:space="preserve"> </w:t>
      </w:r>
      <w:r w:rsidRPr="003E4A1B">
        <w:rPr>
          <w:rFonts w:ascii="Arial" w:hAnsi="Arial" w:cs="Arial"/>
        </w:rPr>
        <w:t>elektricky neizolované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 w:rsidRPr="003E4A1B">
        <w:rPr>
          <w:rFonts w:ascii="Arial" w:hAnsi="Arial" w:cs="Arial"/>
        </w:rPr>
        <w:t xml:space="preserve">7501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Niklový kamínek (lech), slinutý oxid nikelnatý a jiné meziprodukty</w:t>
      </w:r>
    </w:p>
    <w:p w:rsidR="007912CE" w:rsidRPr="003E4A1B" w:rsidRDefault="007912CE" w:rsidP="007912CE">
      <w:pPr>
        <w:spacing w:after="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metalurgie niklu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 w:rsidRPr="003E4A1B">
        <w:rPr>
          <w:rFonts w:ascii="Arial" w:hAnsi="Arial" w:cs="Arial"/>
        </w:rPr>
        <w:t xml:space="preserve">7502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Netvářený (surový) nikl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7504 00 00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 xml:space="preserve">Niklový prášek a šupiny (vločky)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Niklové tyče, pruty, profily a dráty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7506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Niklové desky, plechy, pásy a fólie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Netvářený (surový) hliník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Hliníkový prášek a šupiny (vločky)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Hliníkové tyče, pruty a profily</w:t>
      </w:r>
    </w:p>
    <w:p w:rsidR="007912CE" w:rsidRPr="003E4A1B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Hliníkové dráty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4A1B">
        <w:rPr>
          <w:rFonts w:ascii="Arial" w:hAnsi="Arial" w:cs="Arial"/>
        </w:rPr>
        <w:t>Hliníkové desky, plechy a pásy, o tloušťce převyšující 0,2 mm</w:t>
      </w:r>
    </w:p>
    <w:p w:rsidR="007912CE" w:rsidRPr="00BD174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Hliníkové fólie (též potištěné nebo na podložce z papíru, kartónu,</w:t>
      </w:r>
    </w:p>
    <w:p w:rsidR="007912CE" w:rsidRPr="00BD174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BD174E">
        <w:rPr>
          <w:rFonts w:ascii="Arial" w:hAnsi="Arial" w:cs="Arial"/>
        </w:rPr>
        <w:t>lepenky, plastů nebo na podobném podkladovém materiálu), o tloušťce</w:t>
      </w:r>
    </w:p>
    <w:p w:rsidR="007912CE" w:rsidRPr="00BD174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BD174E">
        <w:rPr>
          <w:rFonts w:ascii="Arial" w:hAnsi="Arial" w:cs="Arial"/>
        </w:rPr>
        <w:t>(s výjimkou jakékoliv</w:t>
      </w:r>
      <w:r>
        <w:rPr>
          <w:rFonts w:ascii="Arial" w:hAnsi="Arial" w:cs="Arial"/>
        </w:rPr>
        <w:t xml:space="preserve"> podložky) nepřesahující 0,2 mm</w:t>
      </w:r>
    </w:p>
    <w:p w:rsidR="007912CE" w:rsidRPr="00BD174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Hliníkové trouby a trubky</w:t>
      </w:r>
    </w:p>
    <w:p w:rsidR="007912CE" w:rsidRPr="00BD174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7609 00 00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Hliníkové příslušenství (fitinky) pro trouby nebo trubky (například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BD174E">
        <w:rPr>
          <w:rFonts w:ascii="Arial" w:hAnsi="Arial" w:cs="Arial"/>
        </w:rPr>
        <w:t xml:space="preserve">spojky, kolena a nátrubky)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Hliníkové konstrukce (kromě montovaných staveb čísla 9406) a části</w:t>
      </w:r>
    </w:p>
    <w:p w:rsidR="007912CE" w:rsidRPr="00BD174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D174E">
        <w:rPr>
          <w:rFonts w:ascii="Arial" w:hAnsi="Arial" w:cs="Arial"/>
        </w:rPr>
        <w:t>součásti konstrukcí (například mosty a části mostů, věže, příhradové</w:t>
      </w:r>
    </w:p>
    <w:p w:rsidR="007912CE" w:rsidRPr="00BD174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BD174E">
        <w:rPr>
          <w:rFonts w:ascii="Arial" w:hAnsi="Arial" w:cs="Arial"/>
        </w:rPr>
        <w:t>sloupy, střechy, střešní rámové konstrukce, dveře a okna a jejich rámy,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BD174E">
        <w:rPr>
          <w:rFonts w:ascii="Arial" w:hAnsi="Arial" w:cs="Arial"/>
        </w:rPr>
        <w:t>zárubně a prahy, sloupková zábradl</w:t>
      </w:r>
      <w:r>
        <w:rPr>
          <w:rFonts w:ascii="Arial" w:hAnsi="Arial" w:cs="Arial"/>
        </w:rPr>
        <w:t>í, pilíře a sloupky); hliníkové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BD174E">
        <w:rPr>
          <w:rFonts w:ascii="Arial" w:hAnsi="Arial" w:cs="Arial"/>
        </w:rPr>
        <w:t>desky,</w:t>
      </w:r>
      <w:r>
        <w:rPr>
          <w:rFonts w:ascii="Arial" w:hAnsi="Arial" w:cs="Arial"/>
        </w:rPr>
        <w:t xml:space="preserve"> </w:t>
      </w:r>
      <w:r w:rsidRPr="00BD174E">
        <w:rPr>
          <w:rFonts w:ascii="Arial" w:hAnsi="Arial" w:cs="Arial"/>
        </w:rPr>
        <w:t xml:space="preserve">tyče, profily, trubky a podobné výrobky, připravené pro použití </w:t>
      </w:r>
      <w:r>
        <w:rPr>
          <w:rFonts w:ascii="Arial" w:hAnsi="Arial" w:cs="Arial"/>
        </w:rPr>
        <w:br/>
        <w:t xml:space="preserve">            </w:t>
      </w:r>
      <w:r w:rsidRPr="00BD174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BD174E">
        <w:rPr>
          <w:rFonts w:ascii="Arial" w:hAnsi="Arial" w:cs="Arial"/>
        </w:rPr>
        <w:t>konstrukcích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7801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Netvářené (surové) olovo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7804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Olověné desky, plechy, pásy a fólie; o</w:t>
      </w:r>
      <w:r>
        <w:rPr>
          <w:rFonts w:ascii="Arial" w:hAnsi="Arial" w:cs="Arial"/>
        </w:rPr>
        <w:t>lověný prášek a šupiny (vločky)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Netvářený (surový) zinek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7903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 xml:space="preserve">Zinkový prach, prášek a šupiny </w:t>
      </w:r>
      <w:r>
        <w:rPr>
          <w:rFonts w:ascii="Arial" w:hAnsi="Arial" w:cs="Arial"/>
        </w:rPr>
        <w:t>(vločky)</w:t>
      </w:r>
    </w:p>
    <w:p w:rsidR="007912CE" w:rsidRPr="00BD174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7904 00 00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 xml:space="preserve">Zinkové tyče, pruty, profily a dráty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7905 00 00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Zinkové desky, plechy, pásy a fólie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Netvářený (surový) cín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8003 00 00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Cínové tyče, pruty, profily a dráty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8007 00 10</w:t>
      </w:r>
      <w:r>
        <w:rPr>
          <w:rFonts w:ascii="Arial" w:hAnsi="Arial" w:cs="Arial"/>
        </w:rPr>
        <w:tab/>
      </w:r>
      <w:r w:rsidRPr="00BD174E">
        <w:rPr>
          <w:rFonts w:ascii="Arial" w:hAnsi="Arial" w:cs="Arial"/>
        </w:rPr>
        <w:t>Desky, plechy, pásy a fólie, o tloušťce převyšující 0,2 mm</w:t>
      </w:r>
      <w:r>
        <w:rPr>
          <w:rFonts w:ascii="Arial" w:hAnsi="Arial" w:cs="Arial"/>
        </w:rPr>
        <w:t xml:space="preserve"> (výrobky z cínu)</w:t>
      </w:r>
    </w:p>
    <w:p w:rsidR="007912CE" w:rsidRPr="002D4B3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8101 10 00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Prášek z wolframu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8101 94 00</w:t>
      </w:r>
      <w:r>
        <w:rPr>
          <w:rFonts w:ascii="Arial" w:hAnsi="Arial" w:cs="Arial"/>
        </w:rPr>
        <w:tab/>
      </w:r>
      <w:r w:rsidRPr="002D4B3E">
        <w:rPr>
          <w:rFonts w:ascii="Arial" w:hAnsi="Arial" w:cs="Arial"/>
        </w:rPr>
        <w:t>Netvářený (surový) wolfram, včetně</w:t>
      </w:r>
      <w:r>
        <w:rPr>
          <w:rFonts w:ascii="Arial" w:hAnsi="Arial" w:cs="Arial"/>
        </w:rPr>
        <w:t xml:space="preserve"> tyčí a prutů získaných prostým </w:t>
      </w:r>
      <w:r w:rsidRPr="002D4B3E">
        <w:rPr>
          <w:rFonts w:ascii="Arial" w:hAnsi="Arial" w:cs="Arial"/>
        </w:rPr>
        <w:t xml:space="preserve">slinováním </w:t>
      </w:r>
      <w:r>
        <w:rPr>
          <w:rFonts w:ascii="Arial" w:hAnsi="Arial" w:cs="Arial"/>
        </w:rPr>
        <w:t xml:space="preserve">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8101 96 00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B3E">
        <w:rPr>
          <w:rFonts w:ascii="Arial" w:hAnsi="Arial" w:cs="Arial"/>
        </w:rPr>
        <w:t xml:space="preserve">Dráty </w:t>
      </w:r>
      <w:r>
        <w:rPr>
          <w:rFonts w:ascii="Arial" w:hAnsi="Arial" w:cs="Arial"/>
        </w:rPr>
        <w:t>z wolframu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8101 99 10</w:t>
      </w:r>
      <w:r>
        <w:rPr>
          <w:rFonts w:ascii="Arial" w:hAnsi="Arial" w:cs="Arial"/>
        </w:rPr>
        <w:tab/>
      </w:r>
      <w:r w:rsidRPr="002D4B3E">
        <w:rPr>
          <w:rFonts w:ascii="Arial" w:hAnsi="Arial" w:cs="Arial"/>
        </w:rPr>
        <w:t>Tyče a pruty, jiné než získané prostým slinováním,</w:t>
      </w:r>
      <w:r>
        <w:rPr>
          <w:rFonts w:ascii="Arial" w:hAnsi="Arial" w:cs="Arial"/>
        </w:rPr>
        <w:t xml:space="preserve"> profily, desky, plechy, pásy a </w:t>
      </w:r>
      <w:r w:rsidRPr="002D4B3E">
        <w:rPr>
          <w:rFonts w:ascii="Arial" w:hAnsi="Arial" w:cs="Arial"/>
        </w:rPr>
        <w:t xml:space="preserve">fólie </w:t>
      </w:r>
      <w:r>
        <w:rPr>
          <w:rFonts w:ascii="Arial" w:hAnsi="Arial" w:cs="Arial"/>
        </w:rPr>
        <w:t>(z wolframu)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8102 10 00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11">
        <w:rPr>
          <w:rFonts w:ascii="Arial" w:hAnsi="Arial" w:cs="Arial"/>
        </w:rPr>
        <w:t xml:space="preserve">Prášek </w:t>
      </w:r>
      <w:r>
        <w:rPr>
          <w:rFonts w:ascii="Arial" w:hAnsi="Arial" w:cs="Arial"/>
        </w:rPr>
        <w:t>z molybdenu</w:t>
      </w:r>
    </w:p>
    <w:p w:rsidR="007912CE" w:rsidRPr="008F6B11" w:rsidRDefault="007912CE" w:rsidP="007912CE">
      <w:pPr>
        <w:spacing w:after="0"/>
        <w:jc w:val="both"/>
        <w:rPr>
          <w:rFonts w:ascii="Arial" w:hAnsi="Arial" w:cs="Arial"/>
        </w:rPr>
      </w:pPr>
      <w:r w:rsidRPr="008F6B11">
        <w:rPr>
          <w:rFonts w:ascii="Arial" w:hAnsi="Arial" w:cs="Arial"/>
        </w:rPr>
        <w:t>8102 94 00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11">
        <w:rPr>
          <w:rFonts w:ascii="Arial" w:hAnsi="Arial" w:cs="Arial"/>
        </w:rPr>
        <w:t>Netvářený (surový) molybden, včetně tyčí a prutů získaných prostým</w:t>
      </w:r>
    </w:p>
    <w:p w:rsidR="007912CE" w:rsidRDefault="007912CE" w:rsidP="007912CE">
      <w:pPr>
        <w:spacing w:after="0"/>
        <w:ind w:left="1416" w:firstLine="708"/>
        <w:jc w:val="both"/>
        <w:rPr>
          <w:rFonts w:ascii="Arial" w:hAnsi="Arial" w:cs="Arial"/>
        </w:rPr>
      </w:pPr>
      <w:r w:rsidRPr="008F6B11">
        <w:rPr>
          <w:rFonts w:ascii="Arial" w:hAnsi="Arial" w:cs="Arial"/>
        </w:rPr>
        <w:t xml:space="preserve">slinováním 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8102 95 00</w:t>
      </w:r>
      <w:r>
        <w:rPr>
          <w:rFonts w:ascii="Arial" w:hAnsi="Arial" w:cs="Arial"/>
        </w:rPr>
        <w:tab/>
      </w:r>
      <w:r w:rsidRPr="008F6B11">
        <w:rPr>
          <w:rFonts w:ascii="Arial" w:hAnsi="Arial" w:cs="Arial"/>
        </w:rPr>
        <w:t>Tyče a pruty, jiné než získané prostým slinováním, profily, desky, plechy, pásy</w:t>
      </w:r>
      <w:r>
        <w:rPr>
          <w:rFonts w:ascii="Arial" w:hAnsi="Arial" w:cs="Arial"/>
        </w:rPr>
        <w:t xml:space="preserve"> </w:t>
      </w:r>
      <w:r w:rsidRPr="008F6B11">
        <w:rPr>
          <w:rFonts w:ascii="Arial" w:hAnsi="Arial" w:cs="Arial"/>
        </w:rPr>
        <w:t xml:space="preserve">a fólie </w:t>
      </w:r>
      <w:r>
        <w:rPr>
          <w:rFonts w:ascii="Arial" w:hAnsi="Arial" w:cs="Arial"/>
        </w:rPr>
        <w:t>(z molybdenu)</w:t>
      </w:r>
    </w:p>
    <w:p w:rsidR="007912CE" w:rsidRPr="008F6B11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8102 96 00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11">
        <w:rPr>
          <w:rFonts w:ascii="Arial" w:hAnsi="Arial" w:cs="Arial"/>
        </w:rPr>
        <w:t>Dráty</w:t>
      </w:r>
      <w:r>
        <w:rPr>
          <w:rFonts w:ascii="Arial" w:hAnsi="Arial" w:cs="Arial"/>
        </w:rPr>
        <w:t xml:space="preserve"> z molybdenu</w:t>
      </w:r>
    </w:p>
    <w:p w:rsidR="007912CE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8103 20 00</w:t>
      </w:r>
      <w:r>
        <w:rPr>
          <w:rFonts w:ascii="Arial" w:hAnsi="Arial" w:cs="Arial"/>
        </w:rPr>
        <w:tab/>
      </w:r>
      <w:r w:rsidRPr="008F6B11">
        <w:rPr>
          <w:rFonts w:ascii="Arial" w:hAnsi="Arial" w:cs="Arial"/>
        </w:rPr>
        <w:t>Netvářený (surový) tantal, včetně tyčí a prutů získaných prostým slinováním;</w:t>
      </w:r>
      <w:r>
        <w:rPr>
          <w:rFonts w:ascii="Arial" w:hAnsi="Arial" w:cs="Arial"/>
        </w:rPr>
        <w:t xml:space="preserve"> </w:t>
      </w:r>
      <w:r w:rsidRPr="008F6B11">
        <w:rPr>
          <w:rFonts w:ascii="Arial" w:hAnsi="Arial" w:cs="Arial"/>
        </w:rPr>
        <w:t xml:space="preserve">prášek </w:t>
      </w:r>
      <w:r>
        <w:rPr>
          <w:rFonts w:ascii="Arial" w:hAnsi="Arial" w:cs="Arial"/>
        </w:rPr>
        <w:t>z tantalu</w:t>
      </w:r>
    </w:p>
    <w:p w:rsidR="007912CE" w:rsidRDefault="00F728D8" w:rsidP="007912CE">
      <w:pPr>
        <w:spacing w:after="0"/>
        <w:ind w:left="2124" w:hanging="2124"/>
        <w:jc w:val="both"/>
        <w:rPr>
          <w:rFonts w:ascii="Arial" w:hAnsi="Arial" w:cs="Arial"/>
        </w:rPr>
      </w:pPr>
      <w:r w:rsidRPr="008E5FB5">
        <w:rPr>
          <w:rFonts w:ascii="Arial" w:hAnsi="Arial" w:cs="Arial"/>
          <w:b/>
          <w:i/>
        </w:rPr>
        <w:t>8103 99 10</w:t>
      </w:r>
      <w:r w:rsidR="00494B00" w:rsidRPr="002F57DA">
        <w:rPr>
          <w:rStyle w:val="Znakapoznpodarou"/>
          <w:rFonts w:ascii="Arial" w:hAnsi="Arial" w:cs="Arial"/>
          <w:b/>
          <w:i/>
        </w:rPr>
        <w:footnoteReference w:id="4"/>
      </w:r>
      <w:r w:rsidR="007912CE">
        <w:rPr>
          <w:rFonts w:ascii="Arial" w:hAnsi="Arial" w:cs="Arial"/>
        </w:rPr>
        <w:tab/>
      </w:r>
      <w:r w:rsidR="007912CE" w:rsidRPr="008F6B11">
        <w:rPr>
          <w:rFonts w:ascii="Arial" w:hAnsi="Arial" w:cs="Arial"/>
        </w:rPr>
        <w:t>Tyče a pruty, jiné než získané prostým slinováním, profil</w:t>
      </w:r>
      <w:r w:rsidR="007912CE">
        <w:rPr>
          <w:rFonts w:ascii="Arial" w:hAnsi="Arial" w:cs="Arial"/>
        </w:rPr>
        <w:t xml:space="preserve">y, dráty, desky, plechy, pásy a </w:t>
      </w:r>
      <w:r w:rsidR="007912CE" w:rsidRPr="008F6B11">
        <w:rPr>
          <w:rFonts w:ascii="Arial" w:hAnsi="Arial" w:cs="Arial"/>
        </w:rPr>
        <w:t xml:space="preserve">fólie </w:t>
      </w:r>
      <w:r w:rsidR="007912CE">
        <w:rPr>
          <w:rFonts w:ascii="Arial" w:hAnsi="Arial" w:cs="Arial"/>
        </w:rPr>
        <w:t>(z tantalu)</w:t>
      </w:r>
    </w:p>
    <w:p w:rsidR="007912CE" w:rsidRPr="00FE6AF5" w:rsidRDefault="007912CE" w:rsidP="007912CE">
      <w:pPr>
        <w:spacing w:after="0"/>
        <w:ind w:left="2124" w:hanging="2124"/>
        <w:jc w:val="both"/>
        <w:rPr>
          <w:rFonts w:ascii="Arial" w:hAnsi="Arial" w:cs="Arial"/>
        </w:rPr>
      </w:pPr>
      <w:r w:rsidRPr="00FE6AF5">
        <w:rPr>
          <w:rFonts w:ascii="Arial" w:hAnsi="Arial" w:cs="Arial"/>
        </w:rPr>
        <w:t>8104 11 00</w:t>
      </w:r>
      <w:r>
        <w:rPr>
          <w:rFonts w:ascii="Arial" w:hAnsi="Arial" w:cs="Arial"/>
        </w:rPr>
        <w:tab/>
        <w:t>Netvářený (surový) hořčík, o</w:t>
      </w:r>
      <w:r w:rsidRPr="00FE6AF5">
        <w:rPr>
          <w:rFonts w:ascii="Arial" w:hAnsi="Arial" w:cs="Arial"/>
        </w:rPr>
        <w:t>bsahující nejméně 99</w:t>
      </w:r>
      <w:r>
        <w:rPr>
          <w:rFonts w:ascii="Arial" w:hAnsi="Arial" w:cs="Arial"/>
        </w:rPr>
        <w:t xml:space="preserve">,8 % hmotnostních hořčíku 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8104 19 00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AF5">
        <w:rPr>
          <w:rFonts w:ascii="Arial" w:hAnsi="Arial" w:cs="Arial"/>
        </w:rPr>
        <w:t>Ostatní</w:t>
      </w:r>
      <w:r>
        <w:rPr>
          <w:rFonts w:ascii="Arial" w:hAnsi="Arial" w:cs="Arial"/>
        </w:rPr>
        <w:t xml:space="preserve"> netvářený (surový) hořčík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8104 30 00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5127">
        <w:rPr>
          <w:rFonts w:ascii="Arial" w:hAnsi="Arial" w:cs="Arial"/>
        </w:rPr>
        <w:t>Piliny, třísky a granule, tříděné podle velikosti; prášek</w:t>
      </w:r>
      <w:r>
        <w:rPr>
          <w:rFonts w:ascii="Arial" w:hAnsi="Arial" w:cs="Arial"/>
        </w:rPr>
        <w:t xml:space="preserve"> (z hořčíku)</w:t>
      </w:r>
    </w:p>
    <w:p w:rsidR="00CA34D0" w:rsidRDefault="007912CE" w:rsidP="008E5FB5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8105 20 00</w:t>
      </w:r>
      <w:r>
        <w:rPr>
          <w:rFonts w:ascii="Arial" w:hAnsi="Arial" w:cs="Arial"/>
        </w:rPr>
        <w:tab/>
      </w:r>
      <w:r w:rsidRPr="007C5127">
        <w:rPr>
          <w:rFonts w:ascii="Arial" w:hAnsi="Arial" w:cs="Arial"/>
        </w:rPr>
        <w:t>Kobaltový kamínek (lech) a jiné meziprodukty metalurgie kobaltu; netvářený</w:t>
      </w:r>
      <w:r>
        <w:rPr>
          <w:rFonts w:ascii="Arial" w:hAnsi="Arial" w:cs="Arial"/>
        </w:rPr>
        <w:t xml:space="preserve"> (surový) kobalt; prášek z kobaltu</w:t>
      </w:r>
    </w:p>
    <w:p w:rsidR="00CA34D0" w:rsidRPr="008E5FB5" w:rsidRDefault="00CA34D0" w:rsidP="007912CE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>8106 10 1</w:t>
      </w:r>
      <w:r w:rsidRPr="004059CF">
        <w:rPr>
          <w:rFonts w:ascii="Arial" w:hAnsi="Arial" w:cs="Arial"/>
          <w:b/>
          <w:i/>
        </w:rPr>
        <w:t>0</w:t>
      </w:r>
      <w:bookmarkStart w:id="1" w:name="_Ref106365095"/>
      <w:r w:rsidR="00AC3DDB" w:rsidRPr="004059CF">
        <w:rPr>
          <w:rStyle w:val="Znakapoznpodarou"/>
          <w:rFonts w:ascii="Arial" w:hAnsi="Arial" w:cs="Arial"/>
          <w:b/>
          <w:i/>
        </w:rPr>
        <w:footnoteReference w:id="5"/>
      </w:r>
      <w:bookmarkEnd w:id="1"/>
      <w:r w:rsidRPr="002000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FB5">
        <w:rPr>
          <w:rFonts w:ascii="Arial" w:hAnsi="Arial" w:cs="Arial"/>
          <w:b/>
          <w:i/>
        </w:rPr>
        <w:t>Netvářený (surový) bismut; prášek z bismutu (ne odpad a šrot</w:t>
      </w:r>
    </w:p>
    <w:p w:rsidR="00CA34D0" w:rsidRPr="008E5FB5" w:rsidRDefault="00CA34D0" w:rsidP="007912CE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ab/>
      </w:r>
      <w:r w:rsidRPr="008E5FB5">
        <w:rPr>
          <w:rFonts w:ascii="Arial" w:hAnsi="Arial" w:cs="Arial"/>
          <w:b/>
          <w:i/>
        </w:rPr>
        <w:tab/>
      </w:r>
      <w:r w:rsidRPr="008E5FB5">
        <w:rPr>
          <w:rFonts w:ascii="Arial" w:hAnsi="Arial" w:cs="Arial"/>
          <w:b/>
          <w:i/>
        </w:rPr>
        <w:tab/>
        <w:t>z bismutu) – obsahující více než 99,99 % hmotnostních bismutu</w:t>
      </w:r>
    </w:p>
    <w:p w:rsidR="008252EF" w:rsidRPr="008E5FB5" w:rsidRDefault="00CA34D0" w:rsidP="008252EF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>8106 90 1</w:t>
      </w:r>
      <w:r w:rsidRPr="004059CF">
        <w:rPr>
          <w:rFonts w:ascii="Arial" w:hAnsi="Arial" w:cs="Arial"/>
          <w:b/>
          <w:i/>
        </w:rPr>
        <w:t>0</w:t>
      </w:r>
      <w:r w:rsidR="003D3531" w:rsidRPr="00BC7108">
        <w:rPr>
          <w:rFonts w:ascii="Arial" w:hAnsi="Arial" w:cs="Arial"/>
          <w:b/>
          <w:i/>
        </w:rPr>
        <w:fldChar w:fldCharType="begin"/>
      </w:r>
      <w:r w:rsidR="003D3531" w:rsidRPr="00BC7108">
        <w:rPr>
          <w:rFonts w:ascii="Arial" w:hAnsi="Arial" w:cs="Arial"/>
          <w:b/>
          <w:i/>
        </w:rPr>
        <w:instrText xml:space="preserve"> NOTEREF _Ref106365095 \f \h </w:instrText>
      </w:r>
      <w:r w:rsidR="004059CF" w:rsidRPr="00BC7108">
        <w:rPr>
          <w:rFonts w:ascii="Arial" w:hAnsi="Arial" w:cs="Arial"/>
          <w:b/>
          <w:i/>
        </w:rPr>
        <w:instrText xml:space="preserve"> \* MERGEFORMAT </w:instrText>
      </w:r>
      <w:r w:rsidR="003D3531" w:rsidRPr="00BC7108">
        <w:rPr>
          <w:rFonts w:ascii="Arial" w:hAnsi="Arial" w:cs="Arial"/>
          <w:b/>
          <w:i/>
        </w:rPr>
      </w:r>
      <w:r w:rsidR="003D3531" w:rsidRPr="00BC7108">
        <w:rPr>
          <w:rFonts w:ascii="Arial" w:hAnsi="Arial" w:cs="Arial"/>
          <w:b/>
          <w:i/>
        </w:rPr>
        <w:fldChar w:fldCharType="separate"/>
      </w:r>
      <w:r w:rsidR="001D7E47" w:rsidRPr="001D7E47">
        <w:rPr>
          <w:rStyle w:val="Znakapoznpodarou"/>
          <w:b/>
          <w:i/>
        </w:rPr>
        <w:t>5</w:t>
      </w:r>
      <w:r w:rsidR="003D3531" w:rsidRPr="00BC7108">
        <w:rPr>
          <w:rFonts w:ascii="Arial" w:hAnsi="Arial" w:cs="Arial"/>
          <w:b/>
          <w:i/>
        </w:rPr>
        <w:fldChar w:fldCharType="end"/>
      </w:r>
      <w:r w:rsidR="008252EF" w:rsidRPr="008E5FB5">
        <w:rPr>
          <w:rFonts w:ascii="Arial" w:hAnsi="Arial" w:cs="Arial"/>
          <w:b/>
          <w:i/>
        </w:rPr>
        <w:tab/>
      </w:r>
      <w:r w:rsidR="008252EF">
        <w:rPr>
          <w:rFonts w:ascii="Arial" w:hAnsi="Arial" w:cs="Arial"/>
        </w:rPr>
        <w:tab/>
      </w:r>
      <w:r w:rsidR="008252EF" w:rsidRPr="008E5FB5">
        <w:rPr>
          <w:rFonts w:ascii="Arial" w:hAnsi="Arial" w:cs="Arial"/>
          <w:b/>
          <w:i/>
        </w:rPr>
        <w:t>Netvářený (surový) bismut; prášek z bismutu (ne odpad a šrot</w:t>
      </w:r>
    </w:p>
    <w:p w:rsidR="008252EF" w:rsidRPr="008E5FB5" w:rsidRDefault="008252EF" w:rsidP="007912CE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ab/>
      </w:r>
      <w:r w:rsidRPr="008E5FB5">
        <w:rPr>
          <w:rFonts w:ascii="Arial" w:hAnsi="Arial" w:cs="Arial"/>
          <w:b/>
          <w:i/>
        </w:rPr>
        <w:tab/>
      </w:r>
      <w:r w:rsidRPr="008E5FB5">
        <w:rPr>
          <w:rFonts w:ascii="Arial" w:hAnsi="Arial" w:cs="Arial"/>
          <w:b/>
          <w:i/>
        </w:rPr>
        <w:tab/>
        <w:t>z bismutu) – ostatní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 w:rsidRPr="00EF4269">
        <w:rPr>
          <w:rFonts w:ascii="Arial" w:hAnsi="Arial" w:cs="Arial"/>
        </w:rPr>
        <w:t>8108 20 00</w:t>
      </w:r>
      <w:r w:rsidRPr="00EF4269">
        <w:rPr>
          <w:rFonts w:ascii="Arial" w:hAnsi="Arial" w:cs="Arial"/>
        </w:rPr>
        <w:tab/>
      </w:r>
      <w:r w:rsidRPr="00EF4269">
        <w:rPr>
          <w:rFonts w:ascii="Arial" w:hAnsi="Arial" w:cs="Arial"/>
        </w:rPr>
        <w:tab/>
        <w:t>Netvářený (surový) titan; prášek</w:t>
      </w:r>
      <w:r>
        <w:rPr>
          <w:rFonts w:ascii="Arial" w:hAnsi="Arial" w:cs="Arial"/>
        </w:rPr>
        <w:t xml:space="preserve"> z titanu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8108 90 30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5127">
        <w:rPr>
          <w:rFonts w:ascii="Arial" w:hAnsi="Arial" w:cs="Arial"/>
        </w:rPr>
        <w:t xml:space="preserve">Tyče, pruty, profily a dráty </w:t>
      </w:r>
      <w:r>
        <w:rPr>
          <w:rFonts w:ascii="Arial" w:hAnsi="Arial" w:cs="Arial"/>
        </w:rPr>
        <w:t>(z titanu)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8108 90 50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5127">
        <w:rPr>
          <w:rFonts w:ascii="Arial" w:hAnsi="Arial" w:cs="Arial"/>
        </w:rPr>
        <w:t>Desky, plechy, pásy a fólie</w:t>
      </w:r>
      <w:r>
        <w:rPr>
          <w:rFonts w:ascii="Arial" w:hAnsi="Arial" w:cs="Arial"/>
        </w:rPr>
        <w:t xml:space="preserve"> (z titanu)</w:t>
      </w:r>
    </w:p>
    <w:p w:rsidR="007912CE" w:rsidRPr="008E5FB5" w:rsidRDefault="00937F47" w:rsidP="008E5FB5">
      <w:pPr>
        <w:spacing w:after="0"/>
        <w:ind w:left="2124" w:hanging="2124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>8109 21 00</w:t>
      </w:r>
      <w:bookmarkStart w:id="2" w:name="_Ref106365629"/>
      <w:r w:rsidR="003D3531" w:rsidRPr="004059CF">
        <w:rPr>
          <w:rStyle w:val="Znakapoznpodarou"/>
          <w:rFonts w:ascii="Arial" w:hAnsi="Arial" w:cs="Arial"/>
          <w:b/>
          <w:i/>
        </w:rPr>
        <w:footnoteReference w:id="6"/>
      </w:r>
      <w:bookmarkEnd w:id="2"/>
      <w:r w:rsidR="007912CE">
        <w:rPr>
          <w:rFonts w:ascii="Arial" w:hAnsi="Arial" w:cs="Arial"/>
        </w:rPr>
        <w:tab/>
      </w:r>
      <w:r w:rsidR="007912CE" w:rsidRPr="008E5FB5">
        <w:rPr>
          <w:rFonts w:ascii="Arial" w:hAnsi="Arial" w:cs="Arial"/>
          <w:b/>
          <w:i/>
        </w:rPr>
        <w:t>Netvářené (surové) zirkonium; prášek ze zirkonia</w:t>
      </w:r>
      <w:r w:rsidRPr="008E5FB5">
        <w:rPr>
          <w:rFonts w:ascii="Arial" w:hAnsi="Arial" w:cs="Arial"/>
          <w:b/>
          <w:i/>
        </w:rPr>
        <w:t xml:space="preserve"> – obsahující méně než 1 hmotnostní díl hafnia na 500 hmotnostních dílů zirkonia</w:t>
      </w:r>
    </w:p>
    <w:p w:rsidR="00C0281D" w:rsidRPr="008E5FB5" w:rsidRDefault="00937F47" w:rsidP="00C0281D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>8109 29 00</w:t>
      </w:r>
      <w:r w:rsidR="00727608" w:rsidRPr="00BC7108">
        <w:rPr>
          <w:rFonts w:ascii="Arial" w:hAnsi="Arial" w:cs="Arial"/>
          <w:b/>
          <w:i/>
        </w:rPr>
        <w:fldChar w:fldCharType="begin"/>
      </w:r>
      <w:r w:rsidR="00727608" w:rsidRPr="00BC7108">
        <w:rPr>
          <w:rFonts w:ascii="Arial" w:hAnsi="Arial" w:cs="Arial"/>
          <w:b/>
          <w:i/>
        </w:rPr>
        <w:instrText xml:space="preserve"> NOTEREF _Ref106365629 \f \h </w:instrText>
      </w:r>
      <w:r w:rsidR="00BC7108" w:rsidRPr="00BC7108">
        <w:rPr>
          <w:rFonts w:ascii="Arial" w:hAnsi="Arial" w:cs="Arial"/>
          <w:b/>
          <w:i/>
        </w:rPr>
        <w:instrText xml:space="preserve"> \* MERGEFORMAT </w:instrText>
      </w:r>
      <w:r w:rsidR="00727608" w:rsidRPr="00BC7108">
        <w:rPr>
          <w:rFonts w:ascii="Arial" w:hAnsi="Arial" w:cs="Arial"/>
          <w:b/>
          <w:i/>
        </w:rPr>
      </w:r>
      <w:r w:rsidR="00727608" w:rsidRPr="00BC7108">
        <w:rPr>
          <w:rFonts w:ascii="Arial" w:hAnsi="Arial" w:cs="Arial"/>
          <w:b/>
          <w:i/>
        </w:rPr>
        <w:fldChar w:fldCharType="separate"/>
      </w:r>
      <w:r w:rsidR="001D7E47" w:rsidRPr="001D7E47">
        <w:rPr>
          <w:rStyle w:val="Znakapoznpodarou"/>
          <w:b/>
          <w:i/>
        </w:rPr>
        <w:t>6</w:t>
      </w:r>
      <w:r w:rsidR="00727608" w:rsidRPr="00BC7108">
        <w:rPr>
          <w:rFonts w:ascii="Arial" w:hAnsi="Arial" w:cs="Arial"/>
          <w:b/>
          <w:i/>
        </w:rPr>
        <w:fldChar w:fldCharType="end"/>
      </w:r>
      <w:r w:rsidR="00C0281D">
        <w:rPr>
          <w:rFonts w:ascii="Arial" w:hAnsi="Arial" w:cs="Arial"/>
        </w:rPr>
        <w:tab/>
      </w:r>
      <w:r w:rsidR="00C0281D">
        <w:rPr>
          <w:rFonts w:ascii="Arial" w:hAnsi="Arial" w:cs="Arial"/>
        </w:rPr>
        <w:tab/>
      </w:r>
      <w:r w:rsidR="00C0281D" w:rsidRPr="008E5FB5">
        <w:rPr>
          <w:rFonts w:ascii="Arial" w:hAnsi="Arial" w:cs="Arial"/>
          <w:b/>
          <w:i/>
        </w:rPr>
        <w:t>Netvářené (surové) zirkonium; prášek ze zirkonia</w:t>
      </w:r>
      <w:r w:rsidRPr="008E5FB5">
        <w:rPr>
          <w:rFonts w:ascii="Arial" w:hAnsi="Arial" w:cs="Arial"/>
          <w:b/>
          <w:i/>
        </w:rPr>
        <w:t xml:space="preserve"> – ostatní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8110 10 00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5127">
        <w:rPr>
          <w:rFonts w:ascii="Arial" w:hAnsi="Arial" w:cs="Arial"/>
        </w:rPr>
        <w:t>Netvářený (surový) antimon; prášek</w:t>
      </w:r>
      <w:r>
        <w:rPr>
          <w:rFonts w:ascii="Arial" w:hAnsi="Arial" w:cs="Arial"/>
        </w:rPr>
        <w:t xml:space="preserve"> z antimonu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 w:rsidRPr="00797658">
        <w:rPr>
          <w:rFonts w:ascii="Arial" w:hAnsi="Arial" w:cs="Arial"/>
        </w:rPr>
        <w:t>8</w:t>
      </w:r>
      <w:r>
        <w:rPr>
          <w:rFonts w:ascii="Arial" w:hAnsi="Arial" w:cs="Arial"/>
        </w:rPr>
        <w:t>111 00 11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7658">
        <w:rPr>
          <w:rFonts w:ascii="Arial" w:hAnsi="Arial" w:cs="Arial"/>
        </w:rPr>
        <w:t>Netvářený (surový) mangan; prášek</w:t>
      </w:r>
      <w:r>
        <w:rPr>
          <w:rFonts w:ascii="Arial" w:hAnsi="Arial" w:cs="Arial"/>
        </w:rPr>
        <w:t xml:space="preserve"> z manganu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8112 12 00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 w:rsidRPr="00797658">
        <w:rPr>
          <w:rFonts w:ascii="Arial" w:hAnsi="Arial" w:cs="Arial"/>
        </w:rPr>
        <w:t>etvářené (surové)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berylium</w:t>
      </w:r>
      <w:proofErr w:type="spellEnd"/>
      <w:r w:rsidRPr="00797658">
        <w:rPr>
          <w:rFonts w:ascii="Arial" w:hAnsi="Arial" w:cs="Arial"/>
        </w:rPr>
        <w:t>; prášek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berylia</w:t>
      </w:r>
      <w:proofErr w:type="spellEnd"/>
    </w:p>
    <w:p w:rsidR="007912CE" w:rsidRPr="00797658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8112 21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7658">
        <w:rPr>
          <w:rFonts w:ascii="Arial" w:hAnsi="Arial" w:cs="Arial"/>
        </w:rPr>
        <w:t>Netvářený (surový)</w:t>
      </w:r>
      <w:r>
        <w:rPr>
          <w:rFonts w:ascii="Arial" w:hAnsi="Arial" w:cs="Arial"/>
        </w:rPr>
        <w:t xml:space="preserve"> chrom; prášek z chromu</w:t>
      </w:r>
    </w:p>
    <w:p w:rsidR="006E4D6A" w:rsidRPr="000A0F68" w:rsidRDefault="006E4D6A" w:rsidP="006E4D6A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>8112 31 00</w:t>
      </w:r>
      <w:r w:rsidR="00A74B61" w:rsidRPr="004059CF">
        <w:rPr>
          <w:rStyle w:val="Znakapoznpodarou"/>
          <w:rFonts w:ascii="Arial" w:hAnsi="Arial" w:cs="Arial"/>
          <w:b/>
          <w:i/>
        </w:rPr>
        <w:footnoteReference w:id="7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F68">
        <w:rPr>
          <w:rFonts w:ascii="Arial" w:hAnsi="Arial" w:cs="Arial"/>
          <w:b/>
          <w:i/>
        </w:rPr>
        <w:t xml:space="preserve">Netvářené (surové) hafnium; prášek z hafnia </w:t>
      </w:r>
    </w:p>
    <w:p w:rsidR="002E272C" w:rsidRPr="008E5FB5" w:rsidRDefault="002E272C" w:rsidP="007912CE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>8112 41 90</w:t>
      </w:r>
      <w:bookmarkStart w:id="3" w:name="_Ref106366061"/>
      <w:r w:rsidR="00727608" w:rsidRPr="004059CF">
        <w:rPr>
          <w:rStyle w:val="Znakapoznpodarou"/>
          <w:rFonts w:ascii="Arial" w:hAnsi="Arial" w:cs="Arial"/>
          <w:b/>
          <w:i/>
        </w:rPr>
        <w:footnoteReference w:id="8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FB5">
        <w:rPr>
          <w:rFonts w:ascii="Arial" w:hAnsi="Arial" w:cs="Arial"/>
          <w:b/>
          <w:i/>
        </w:rPr>
        <w:t>Netvářené (surové) rhenium; prášek z rhenia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8112 51 00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7658">
        <w:rPr>
          <w:rFonts w:ascii="Arial" w:hAnsi="Arial" w:cs="Arial"/>
        </w:rPr>
        <w:t>Netvářené (surové)</w:t>
      </w:r>
      <w:r>
        <w:rPr>
          <w:rFonts w:ascii="Arial" w:hAnsi="Arial" w:cs="Arial"/>
        </w:rPr>
        <w:t xml:space="preserve"> thallium</w:t>
      </w:r>
      <w:r w:rsidRPr="00797658">
        <w:rPr>
          <w:rFonts w:ascii="Arial" w:hAnsi="Arial" w:cs="Arial"/>
        </w:rPr>
        <w:t>; prášek</w:t>
      </w:r>
      <w:r>
        <w:rPr>
          <w:rFonts w:ascii="Arial" w:hAnsi="Arial" w:cs="Arial"/>
        </w:rPr>
        <w:t xml:space="preserve"> z thallia</w:t>
      </w:r>
    </w:p>
    <w:p w:rsidR="006E4D6A" w:rsidRPr="00EF4269" w:rsidRDefault="006E4D6A" w:rsidP="006E4D6A">
      <w:pPr>
        <w:spacing w:after="0"/>
        <w:jc w:val="both"/>
        <w:rPr>
          <w:rFonts w:ascii="Arial" w:hAnsi="Arial" w:cs="Arial"/>
        </w:rPr>
      </w:pPr>
      <w:r w:rsidRPr="008E5FB5">
        <w:rPr>
          <w:rFonts w:ascii="Arial" w:hAnsi="Arial" w:cs="Arial"/>
          <w:b/>
          <w:i/>
        </w:rPr>
        <w:t>8112 69 10</w:t>
      </w:r>
      <w:r w:rsidR="002463F0" w:rsidRPr="004059CF">
        <w:rPr>
          <w:rStyle w:val="Znakapoznpodarou"/>
          <w:rFonts w:ascii="Arial" w:hAnsi="Arial" w:cs="Arial"/>
          <w:b/>
          <w:i/>
        </w:rPr>
        <w:footnoteReference w:id="9"/>
      </w:r>
      <w:r w:rsidRPr="00EF4269">
        <w:rPr>
          <w:rFonts w:ascii="Arial" w:hAnsi="Arial" w:cs="Arial"/>
        </w:rPr>
        <w:tab/>
      </w:r>
      <w:r w:rsidRPr="00EF4269">
        <w:rPr>
          <w:rFonts w:ascii="Arial" w:hAnsi="Arial" w:cs="Arial"/>
        </w:rPr>
        <w:tab/>
        <w:t>Netvářené (surové) kadmium; prášek</w:t>
      </w:r>
      <w:r>
        <w:rPr>
          <w:rFonts w:ascii="Arial" w:hAnsi="Arial" w:cs="Arial"/>
        </w:rPr>
        <w:t xml:space="preserve"> z kadmia</w:t>
      </w:r>
    </w:p>
    <w:p w:rsidR="002E272C" w:rsidRPr="008E5FB5" w:rsidRDefault="002E272C" w:rsidP="007912CE">
      <w:pPr>
        <w:spacing w:after="0"/>
        <w:jc w:val="both"/>
        <w:rPr>
          <w:rFonts w:ascii="Arial" w:hAnsi="Arial" w:cs="Arial"/>
          <w:b/>
          <w:i/>
        </w:rPr>
      </w:pPr>
      <w:r w:rsidRPr="008E5FB5">
        <w:rPr>
          <w:rFonts w:ascii="Arial" w:hAnsi="Arial" w:cs="Arial"/>
          <w:b/>
          <w:i/>
        </w:rPr>
        <w:t>8112 92 40</w:t>
      </w:r>
      <w:r w:rsidR="00727608" w:rsidRPr="00BC7108">
        <w:rPr>
          <w:rFonts w:ascii="Arial" w:hAnsi="Arial" w:cs="Arial"/>
          <w:b/>
          <w:i/>
        </w:rPr>
        <w:fldChar w:fldCharType="begin"/>
      </w:r>
      <w:r w:rsidR="00727608" w:rsidRPr="00BC7108">
        <w:rPr>
          <w:rFonts w:ascii="Arial" w:hAnsi="Arial" w:cs="Arial"/>
          <w:b/>
          <w:i/>
        </w:rPr>
        <w:instrText xml:space="preserve"> NOTEREF _Ref106366061 \f \h </w:instrText>
      </w:r>
      <w:r w:rsidR="004059CF" w:rsidRPr="00BC7108">
        <w:rPr>
          <w:rFonts w:ascii="Arial" w:hAnsi="Arial" w:cs="Arial"/>
          <w:b/>
          <w:i/>
        </w:rPr>
        <w:instrText xml:space="preserve"> \* MERGEFORMAT </w:instrText>
      </w:r>
      <w:r w:rsidR="00727608" w:rsidRPr="00BC7108">
        <w:rPr>
          <w:rFonts w:ascii="Arial" w:hAnsi="Arial" w:cs="Arial"/>
          <w:b/>
          <w:i/>
        </w:rPr>
      </w:r>
      <w:r w:rsidR="00727608" w:rsidRPr="00BC7108">
        <w:rPr>
          <w:rFonts w:ascii="Arial" w:hAnsi="Arial" w:cs="Arial"/>
          <w:b/>
          <w:i/>
        </w:rPr>
        <w:fldChar w:fldCharType="separate"/>
      </w:r>
      <w:r w:rsidR="001D7E47" w:rsidRPr="001D7E47">
        <w:rPr>
          <w:rStyle w:val="Znakapoznpodarou"/>
          <w:b/>
          <w:i/>
        </w:rPr>
        <w:t>8</w:t>
      </w:r>
      <w:r w:rsidR="00727608" w:rsidRPr="00BC7108">
        <w:rPr>
          <w:rFonts w:ascii="Arial" w:hAnsi="Arial" w:cs="Arial"/>
          <w:b/>
          <w:i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FB5">
        <w:rPr>
          <w:rFonts w:ascii="Arial" w:hAnsi="Arial" w:cs="Arial"/>
          <w:b/>
          <w:i/>
        </w:rPr>
        <w:t>Netvářený (surov</w:t>
      </w:r>
      <w:r w:rsidR="005043AB" w:rsidRPr="008E5FB5">
        <w:rPr>
          <w:rFonts w:ascii="Arial" w:hAnsi="Arial" w:cs="Arial"/>
          <w:b/>
          <w:i/>
        </w:rPr>
        <w:t>ý</w:t>
      </w:r>
      <w:r w:rsidRPr="008E5FB5">
        <w:rPr>
          <w:rFonts w:ascii="Arial" w:hAnsi="Arial" w:cs="Arial"/>
          <w:b/>
          <w:i/>
        </w:rPr>
        <w:t>) niob (columbium); prášek z niobu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 w:rsidRPr="000B424F">
        <w:rPr>
          <w:rFonts w:ascii="Arial" w:hAnsi="Arial" w:cs="Arial"/>
        </w:rPr>
        <w:t>8112 92 81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424F">
        <w:rPr>
          <w:rFonts w:ascii="Arial" w:hAnsi="Arial" w:cs="Arial"/>
        </w:rPr>
        <w:t xml:space="preserve">Indium </w:t>
      </w:r>
      <w:r>
        <w:rPr>
          <w:rFonts w:ascii="Arial" w:hAnsi="Arial" w:cs="Arial"/>
        </w:rPr>
        <w:t>- netvářené (surové) a prášek</w:t>
      </w:r>
    </w:p>
    <w:p w:rsidR="007912CE" w:rsidRPr="000B424F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8112 92 89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B424F">
        <w:rPr>
          <w:rFonts w:ascii="Arial" w:hAnsi="Arial" w:cs="Arial"/>
        </w:rPr>
        <w:t>Gallium</w:t>
      </w:r>
      <w:proofErr w:type="spellEnd"/>
      <w:r w:rsidRPr="000B4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netvářené (surové) a prášek</w:t>
      </w:r>
    </w:p>
    <w:p w:rsidR="007912CE" w:rsidRPr="000B424F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8112 92 91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424F">
        <w:rPr>
          <w:rFonts w:ascii="Arial" w:hAnsi="Arial" w:cs="Arial"/>
        </w:rPr>
        <w:t xml:space="preserve">Vanad </w:t>
      </w:r>
      <w:r>
        <w:rPr>
          <w:rFonts w:ascii="Arial" w:hAnsi="Arial" w:cs="Arial"/>
        </w:rPr>
        <w:t>- netvářený (surový) a prášek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8112 92 95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424F">
        <w:rPr>
          <w:rFonts w:ascii="Arial" w:hAnsi="Arial" w:cs="Arial"/>
        </w:rPr>
        <w:t>Germanium</w:t>
      </w:r>
      <w:r>
        <w:rPr>
          <w:rFonts w:ascii="Arial" w:hAnsi="Arial" w:cs="Arial"/>
        </w:rPr>
        <w:t xml:space="preserve"> - netvářené (surové) a prášek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8113 00 20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424F">
        <w:rPr>
          <w:rFonts w:ascii="Arial" w:hAnsi="Arial" w:cs="Arial"/>
        </w:rPr>
        <w:t>Netvářené (surové)</w:t>
      </w:r>
      <w:r>
        <w:rPr>
          <w:rFonts w:ascii="Arial" w:hAnsi="Arial" w:cs="Arial"/>
        </w:rPr>
        <w:t xml:space="preserve"> cermety</w:t>
      </w:r>
    </w:p>
    <w:p w:rsidR="007912CE" w:rsidRDefault="007912CE" w:rsidP="007912CE">
      <w:pPr>
        <w:spacing w:after="0"/>
        <w:jc w:val="both"/>
        <w:rPr>
          <w:rFonts w:ascii="Arial" w:hAnsi="Arial" w:cs="Arial"/>
        </w:rPr>
      </w:pPr>
    </w:p>
    <w:p w:rsidR="00D87B56" w:rsidRDefault="00D87B56" w:rsidP="00200099">
      <w:pPr>
        <w:spacing w:after="0"/>
        <w:jc w:val="center"/>
        <w:rPr>
          <w:rFonts w:ascii="Arial" w:hAnsi="Arial" w:cs="Arial"/>
        </w:rPr>
      </w:pPr>
    </w:p>
    <w:sectPr w:rsidR="00D87B56" w:rsidSect="00386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1E" w:rsidRDefault="00AD031E" w:rsidP="001721C5">
      <w:pPr>
        <w:spacing w:after="0" w:line="240" w:lineRule="auto"/>
      </w:pPr>
      <w:r>
        <w:separator/>
      </w:r>
    </w:p>
  </w:endnote>
  <w:endnote w:type="continuationSeparator" w:id="0">
    <w:p w:rsidR="00AD031E" w:rsidRDefault="00AD031E" w:rsidP="001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0753"/>
      <w:docPartObj>
        <w:docPartGallery w:val="Page Numbers (Bottom of Page)"/>
        <w:docPartUnique/>
      </w:docPartObj>
    </w:sdtPr>
    <w:sdtEndPr/>
    <w:sdtContent>
      <w:p w:rsidR="002F4050" w:rsidRDefault="002F405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5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4050" w:rsidRDefault="002F40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1E" w:rsidRDefault="00AD031E" w:rsidP="001721C5">
      <w:pPr>
        <w:spacing w:after="0" w:line="240" w:lineRule="auto"/>
      </w:pPr>
      <w:r>
        <w:separator/>
      </w:r>
    </w:p>
  </w:footnote>
  <w:footnote w:type="continuationSeparator" w:id="0">
    <w:p w:rsidR="00AD031E" w:rsidRDefault="00AD031E" w:rsidP="001721C5">
      <w:pPr>
        <w:spacing w:after="0" w:line="240" w:lineRule="auto"/>
      </w:pPr>
      <w:r>
        <w:continuationSeparator/>
      </w:r>
    </w:p>
  </w:footnote>
  <w:footnote w:id="1">
    <w:p w:rsidR="005D2B4F" w:rsidRPr="008E5FB5" w:rsidRDefault="005D2B4F" w:rsidP="005D2B4F">
      <w:pPr>
        <w:pStyle w:val="Textpoznpodarou"/>
        <w:rPr>
          <w:b/>
          <w:i/>
        </w:rPr>
      </w:pP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E5FB5">
        <w:rPr>
          <w:rFonts w:ascii="Arial" w:hAnsi="Arial" w:cs="Arial"/>
          <w:b/>
          <w:i/>
          <w:sz w:val="16"/>
          <w:szCs w:val="16"/>
        </w:rPr>
        <w:t xml:space="preserve"> </w:t>
      </w:r>
      <w:r w:rsidR="00C45FD8" w:rsidRPr="008E5FB5">
        <w:rPr>
          <w:rFonts w:ascii="Arial" w:hAnsi="Arial" w:cs="Arial"/>
          <w:b/>
          <w:i/>
          <w:sz w:val="16"/>
          <w:szCs w:val="16"/>
        </w:rPr>
        <w:t xml:space="preserve">Změny podle Dodatku č. 3 jsou označeny </w:t>
      </w:r>
      <w:r w:rsidRPr="004215C4">
        <w:rPr>
          <w:rFonts w:ascii="Arial" w:hAnsi="Arial" w:cs="Arial"/>
          <w:b/>
          <w:i/>
          <w:sz w:val="16"/>
          <w:szCs w:val="16"/>
        </w:rPr>
        <w:t>tučně a kurzivou</w:t>
      </w:r>
      <w:r w:rsidRPr="008E5FB5">
        <w:rPr>
          <w:rFonts w:ascii="Arial" w:hAnsi="Arial" w:cs="Arial"/>
          <w:b/>
          <w:i/>
          <w:sz w:val="16"/>
          <w:szCs w:val="16"/>
        </w:rPr>
        <w:t>.</w:t>
      </w:r>
    </w:p>
  </w:footnote>
  <w:footnote w:id="2">
    <w:p w:rsidR="008D16A7" w:rsidRPr="00DC2764" w:rsidRDefault="008D16A7" w:rsidP="008D16A7">
      <w:pPr>
        <w:pStyle w:val="Textpoznpodarou"/>
        <w:jc w:val="both"/>
        <w:rPr>
          <w:rFonts w:ascii="Arial" w:hAnsi="Arial" w:cs="Arial"/>
          <w:b/>
          <w:i/>
          <w:sz w:val="16"/>
          <w:szCs w:val="16"/>
        </w:rPr>
      </w:pP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E5FB5">
        <w:rPr>
          <w:rFonts w:ascii="Arial" w:hAnsi="Arial" w:cs="Arial"/>
          <w:b/>
          <w:i/>
          <w:sz w:val="16"/>
          <w:szCs w:val="16"/>
        </w:rPr>
        <w:t xml:space="preserve"> V návaznosti na změnu kombinované nomenklatu</w:t>
      </w:r>
      <w:r w:rsidR="00DC2764">
        <w:rPr>
          <w:rFonts w:ascii="Arial" w:hAnsi="Arial" w:cs="Arial"/>
          <w:b/>
          <w:i/>
          <w:sz w:val="16"/>
          <w:szCs w:val="16"/>
        </w:rPr>
        <w:t>ry</w:t>
      </w:r>
      <w:r w:rsidRPr="008E5FB5">
        <w:rPr>
          <w:rFonts w:ascii="Arial" w:hAnsi="Arial" w:cs="Arial"/>
          <w:b/>
          <w:i/>
          <w:sz w:val="16"/>
          <w:szCs w:val="16"/>
        </w:rPr>
        <w:t xml:space="preserve"> k 1. 1. 2022 došlo u některých položek kovů, které byly </w:t>
      </w:r>
      <w:r w:rsidR="00B04475">
        <w:rPr>
          <w:rFonts w:ascii="Arial" w:hAnsi="Arial" w:cs="Arial"/>
          <w:b/>
          <w:i/>
          <w:sz w:val="16"/>
          <w:szCs w:val="16"/>
        </w:rPr>
        <w:br/>
      </w:r>
      <w:r w:rsidR="00945F93" w:rsidRPr="008E5FB5">
        <w:rPr>
          <w:rFonts w:ascii="Arial" w:hAnsi="Arial" w:cs="Arial"/>
          <w:b/>
          <w:i/>
          <w:sz w:val="16"/>
          <w:szCs w:val="16"/>
        </w:rPr>
        <w:t>do 31. 12. 2021 předmětem režimu přenesení daňové povinnosti</w:t>
      </w:r>
      <w:r w:rsidR="00DD4CCE" w:rsidRPr="008E5FB5">
        <w:rPr>
          <w:rFonts w:ascii="Arial" w:hAnsi="Arial" w:cs="Arial"/>
          <w:b/>
          <w:i/>
          <w:sz w:val="16"/>
          <w:szCs w:val="16"/>
        </w:rPr>
        <w:t xml:space="preserve"> dle § 92f zákona o DPH</w:t>
      </w:r>
      <w:r w:rsidR="00945F93" w:rsidRPr="008E5FB5">
        <w:rPr>
          <w:rFonts w:ascii="Arial" w:hAnsi="Arial" w:cs="Arial"/>
          <w:b/>
          <w:i/>
          <w:sz w:val="16"/>
          <w:szCs w:val="16"/>
        </w:rPr>
        <w:t xml:space="preserve">, </w:t>
      </w:r>
      <w:r w:rsidRPr="008E5FB5">
        <w:rPr>
          <w:rFonts w:ascii="Arial" w:hAnsi="Arial" w:cs="Arial"/>
          <w:b/>
          <w:i/>
          <w:sz w:val="16"/>
          <w:szCs w:val="16"/>
        </w:rPr>
        <w:t>ke zrušení</w:t>
      </w:r>
      <w:r w:rsidR="00945F93" w:rsidRPr="008E5FB5">
        <w:rPr>
          <w:rFonts w:ascii="Arial" w:hAnsi="Arial" w:cs="Arial"/>
          <w:b/>
          <w:i/>
          <w:sz w:val="16"/>
          <w:szCs w:val="16"/>
        </w:rPr>
        <w:t xml:space="preserve"> jejich </w:t>
      </w:r>
      <w:r w:rsidRPr="008E5FB5">
        <w:rPr>
          <w:rFonts w:ascii="Arial" w:hAnsi="Arial" w:cs="Arial"/>
          <w:b/>
          <w:i/>
          <w:sz w:val="16"/>
          <w:szCs w:val="16"/>
        </w:rPr>
        <w:t>kódů nomenklatury</w:t>
      </w:r>
      <w:r w:rsidR="00945F93" w:rsidRPr="008E5FB5">
        <w:rPr>
          <w:rFonts w:ascii="Arial" w:hAnsi="Arial" w:cs="Arial"/>
          <w:b/>
          <w:i/>
          <w:sz w:val="16"/>
          <w:szCs w:val="16"/>
        </w:rPr>
        <w:t xml:space="preserve">. </w:t>
      </w:r>
      <w:r w:rsidRPr="008E5FB5">
        <w:rPr>
          <w:rFonts w:ascii="Arial" w:hAnsi="Arial" w:cs="Arial"/>
          <w:b/>
          <w:i/>
          <w:sz w:val="16"/>
          <w:szCs w:val="16"/>
        </w:rPr>
        <w:t>Jedná se o kódy 8103 90 10, 8106 00 10, 8107 20 00, 8109 20 00, 8112 92 10</w:t>
      </w:r>
      <w:r w:rsidR="00114E0B">
        <w:rPr>
          <w:rFonts w:ascii="Arial" w:hAnsi="Arial" w:cs="Arial"/>
          <w:b/>
          <w:i/>
          <w:sz w:val="16"/>
          <w:szCs w:val="16"/>
        </w:rPr>
        <w:t xml:space="preserve"> a</w:t>
      </w:r>
      <w:r w:rsidRPr="008E5FB5">
        <w:rPr>
          <w:rFonts w:ascii="Arial" w:hAnsi="Arial" w:cs="Arial"/>
          <w:b/>
          <w:i/>
          <w:sz w:val="16"/>
          <w:szCs w:val="16"/>
        </w:rPr>
        <w:t xml:space="preserve"> 8112 92 31</w:t>
      </w:r>
      <w:r w:rsidRPr="006D3190">
        <w:rPr>
          <w:rFonts w:ascii="Arial" w:hAnsi="Arial" w:cs="Arial"/>
          <w:b/>
          <w:i/>
          <w:sz w:val="16"/>
          <w:szCs w:val="16"/>
        </w:rPr>
        <w:t xml:space="preserve">. </w:t>
      </w:r>
      <w:r w:rsidR="00030732" w:rsidRPr="006D3190">
        <w:rPr>
          <w:rFonts w:ascii="Arial" w:hAnsi="Arial" w:cs="Arial"/>
          <w:b/>
          <w:i/>
          <w:sz w:val="16"/>
          <w:szCs w:val="16"/>
        </w:rPr>
        <w:t>U těchto položek se</w:t>
      </w:r>
      <w:r w:rsidR="00DD4CCE" w:rsidRPr="006D3190">
        <w:rPr>
          <w:rFonts w:ascii="Arial" w:hAnsi="Arial" w:cs="Arial"/>
          <w:b/>
          <w:i/>
          <w:sz w:val="16"/>
          <w:szCs w:val="16"/>
        </w:rPr>
        <w:t xml:space="preserve"> </w:t>
      </w:r>
      <w:r w:rsidR="00200099" w:rsidRPr="006D3190">
        <w:rPr>
          <w:rFonts w:ascii="Arial" w:hAnsi="Arial" w:cs="Arial"/>
          <w:b/>
          <w:i/>
          <w:sz w:val="16"/>
          <w:szCs w:val="16"/>
        </w:rPr>
        <w:t xml:space="preserve">při posouzení možnosti aplikace režimu přenesení daňové povinnosti </w:t>
      </w:r>
      <w:r w:rsidR="00DD4CCE" w:rsidRPr="006D3190">
        <w:rPr>
          <w:rFonts w:ascii="Arial" w:hAnsi="Arial" w:cs="Arial"/>
          <w:b/>
          <w:i/>
          <w:sz w:val="16"/>
          <w:szCs w:val="16"/>
        </w:rPr>
        <w:t xml:space="preserve">v období od 1. 1. 2022 </w:t>
      </w:r>
      <w:r w:rsidR="00DD4CCE" w:rsidRPr="008E35E9">
        <w:rPr>
          <w:rFonts w:ascii="Arial" w:hAnsi="Arial" w:cs="Arial"/>
          <w:b/>
          <w:i/>
          <w:sz w:val="16"/>
          <w:szCs w:val="16"/>
        </w:rPr>
        <w:t xml:space="preserve">do </w:t>
      </w:r>
      <w:r w:rsidR="007B293C" w:rsidRPr="008E35E9">
        <w:rPr>
          <w:rFonts w:ascii="Arial" w:hAnsi="Arial" w:cs="Arial"/>
          <w:b/>
          <w:i/>
          <w:sz w:val="16"/>
          <w:szCs w:val="16"/>
        </w:rPr>
        <w:t>9</w:t>
      </w:r>
      <w:r w:rsidR="00DD4CCE" w:rsidRPr="008E35E9">
        <w:rPr>
          <w:rFonts w:ascii="Arial" w:hAnsi="Arial" w:cs="Arial"/>
          <w:b/>
          <w:i/>
          <w:sz w:val="16"/>
          <w:szCs w:val="16"/>
        </w:rPr>
        <w:t xml:space="preserve">. </w:t>
      </w:r>
      <w:r w:rsidR="007B293C" w:rsidRPr="008E35E9">
        <w:rPr>
          <w:rFonts w:ascii="Arial" w:hAnsi="Arial" w:cs="Arial"/>
          <w:b/>
          <w:i/>
          <w:sz w:val="16"/>
          <w:szCs w:val="16"/>
        </w:rPr>
        <w:t>8</w:t>
      </w:r>
      <w:r w:rsidR="00DD4CCE" w:rsidRPr="008E35E9">
        <w:rPr>
          <w:rFonts w:ascii="Arial" w:hAnsi="Arial" w:cs="Arial"/>
          <w:b/>
          <w:i/>
          <w:sz w:val="16"/>
          <w:szCs w:val="16"/>
        </w:rPr>
        <w:t xml:space="preserve">. 2022 </w:t>
      </w:r>
      <w:r w:rsidR="00DD4CCE" w:rsidRPr="00DC2764">
        <w:rPr>
          <w:rFonts w:ascii="Arial" w:hAnsi="Arial" w:cs="Arial"/>
          <w:b/>
          <w:i/>
          <w:sz w:val="16"/>
          <w:szCs w:val="16"/>
        </w:rPr>
        <w:t>uplatní</w:t>
      </w:r>
      <w:r w:rsidR="00030732" w:rsidRPr="00DC2764">
        <w:rPr>
          <w:rFonts w:ascii="Arial" w:hAnsi="Arial" w:cs="Arial"/>
          <w:b/>
          <w:i/>
          <w:sz w:val="16"/>
          <w:szCs w:val="16"/>
        </w:rPr>
        <w:t xml:space="preserve"> </w:t>
      </w:r>
      <w:r w:rsidR="001D716B" w:rsidRPr="00DC2764">
        <w:rPr>
          <w:rFonts w:ascii="Arial" w:hAnsi="Arial" w:cs="Arial"/>
          <w:b/>
          <w:i/>
          <w:sz w:val="16"/>
          <w:szCs w:val="16"/>
        </w:rPr>
        <w:t>postup uvedený v bodě 5</w:t>
      </w:r>
      <w:r w:rsidR="00030732" w:rsidRPr="00DC2764">
        <w:rPr>
          <w:rFonts w:ascii="Arial" w:hAnsi="Arial" w:cs="Arial"/>
          <w:b/>
          <w:i/>
          <w:sz w:val="16"/>
          <w:szCs w:val="16"/>
        </w:rPr>
        <w:t>.1 této Informace.</w:t>
      </w:r>
    </w:p>
    <w:p w:rsidR="008D16A7" w:rsidRDefault="008D16A7">
      <w:pPr>
        <w:pStyle w:val="Textpoznpodarou"/>
      </w:pPr>
    </w:p>
  </w:footnote>
  <w:footnote w:id="3">
    <w:p w:rsidR="00494B00" w:rsidRPr="0087482C" w:rsidRDefault="00494B00" w:rsidP="00494B00">
      <w:pPr>
        <w:pStyle w:val="Textpoznpodarou"/>
        <w:jc w:val="both"/>
        <w:rPr>
          <w:rFonts w:ascii="Arial" w:hAnsi="Arial" w:cs="Arial"/>
          <w:b/>
          <w:i/>
          <w:sz w:val="16"/>
          <w:szCs w:val="16"/>
        </w:rPr>
      </w:pPr>
      <w:r w:rsidRPr="0087482C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7482C">
        <w:rPr>
          <w:rFonts w:ascii="Arial" w:hAnsi="Arial" w:cs="Arial"/>
          <w:b/>
          <w:i/>
          <w:sz w:val="16"/>
          <w:szCs w:val="16"/>
        </w:rPr>
        <w:t xml:space="preserve"> </w:t>
      </w:r>
      <w:r w:rsidR="00CB2A73" w:rsidRPr="0087482C">
        <w:rPr>
          <w:rFonts w:ascii="Arial" w:hAnsi="Arial" w:cs="Arial"/>
          <w:b/>
          <w:i/>
          <w:sz w:val="16"/>
          <w:szCs w:val="16"/>
        </w:rPr>
        <w:t>U této položky byl</w:t>
      </w:r>
      <w:r w:rsidRPr="0087482C">
        <w:rPr>
          <w:rFonts w:ascii="Arial" w:hAnsi="Arial" w:cs="Arial"/>
          <w:b/>
          <w:i/>
          <w:sz w:val="16"/>
          <w:szCs w:val="16"/>
        </w:rPr>
        <w:t xml:space="preserve"> vlivem aktualizace kombinované nomenklatury k 1. 1. 2022 upraven slovní </w:t>
      </w:r>
      <w:r w:rsidR="00FA478C" w:rsidRPr="0087482C">
        <w:rPr>
          <w:rFonts w:ascii="Arial" w:hAnsi="Arial" w:cs="Arial"/>
          <w:b/>
          <w:i/>
          <w:sz w:val="16"/>
          <w:szCs w:val="16"/>
        </w:rPr>
        <w:t>popis</w:t>
      </w:r>
      <w:r w:rsidRPr="0087482C">
        <w:rPr>
          <w:rFonts w:ascii="Arial" w:hAnsi="Arial" w:cs="Arial"/>
          <w:b/>
          <w:i/>
          <w:sz w:val="16"/>
          <w:szCs w:val="16"/>
        </w:rPr>
        <w:t xml:space="preserve"> tohoto zboží. </w:t>
      </w:r>
      <w:r w:rsidR="00B04475" w:rsidRPr="0087482C">
        <w:rPr>
          <w:rFonts w:ascii="Arial" w:hAnsi="Arial" w:cs="Arial"/>
          <w:b/>
          <w:i/>
          <w:sz w:val="16"/>
          <w:szCs w:val="16"/>
        </w:rPr>
        <w:br/>
      </w:r>
      <w:r w:rsidRPr="0087482C">
        <w:rPr>
          <w:rFonts w:ascii="Arial" w:hAnsi="Arial" w:cs="Arial"/>
          <w:b/>
          <w:i/>
          <w:sz w:val="16"/>
          <w:szCs w:val="16"/>
        </w:rPr>
        <w:t>Do 31. 12. 2021 byl</w:t>
      </w:r>
      <w:r w:rsidR="00FA478C" w:rsidRPr="0087482C">
        <w:rPr>
          <w:rFonts w:ascii="Arial" w:hAnsi="Arial" w:cs="Arial"/>
          <w:b/>
          <w:i/>
          <w:sz w:val="16"/>
          <w:szCs w:val="16"/>
        </w:rPr>
        <w:t>o</w:t>
      </w:r>
      <w:r w:rsidRPr="0087482C">
        <w:rPr>
          <w:rFonts w:ascii="Arial" w:hAnsi="Arial" w:cs="Arial"/>
          <w:b/>
          <w:i/>
          <w:sz w:val="16"/>
          <w:szCs w:val="16"/>
        </w:rPr>
        <w:t xml:space="preserve"> to</w:t>
      </w:r>
      <w:r w:rsidR="00FA478C" w:rsidRPr="0087482C">
        <w:rPr>
          <w:rFonts w:ascii="Arial" w:hAnsi="Arial" w:cs="Arial"/>
          <w:b/>
          <w:i/>
          <w:sz w:val="16"/>
          <w:szCs w:val="16"/>
        </w:rPr>
        <w:t xml:space="preserve">to </w:t>
      </w:r>
      <w:r w:rsidRPr="0087482C">
        <w:rPr>
          <w:rFonts w:ascii="Arial" w:hAnsi="Arial" w:cs="Arial"/>
          <w:b/>
          <w:i/>
          <w:sz w:val="16"/>
          <w:szCs w:val="16"/>
        </w:rPr>
        <w:t>zboží</w:t>
      </w:r>
      <w:r w:rsidR="00FA478C" w:rsidRPr="0087482C">
        <w:rPr>
          <w:rFonts w:ascii="Arial" w:hAnsi="Arial" w:cs="Arial"/>
          <w:b/>
          <w:i/>
          <w:sz w:val="16"/>
          <w:szCs w:val="16"/>
        </w:rPr>
        <w:t xml:space="preserve"> vymezeno</w:t>
      </w:r>
      <w:r w:rsidRPr="0087482C">
        <w:rPr>
          <w:rFonts w:ascii="Arial" w:hAnsi="Arial" w:cs="Arial"/>
          <w:b/>
          <w:i/>
          <w:sz w:val="16"/>
          <w:szCs w:val="16"/>
        </w:rPr>
        <w:t xml:space="preserve"> násled</w:t>
      </w:r>
      <w:r w:rsidR="00FA478C" w:rsidRPr="0087482C">
        <w:rPr>
          <w:rFonts w:ascii="Arial" w:hAnsi="Arial" w:cs="Arial"/>
          <w:b/>
          <w:i/>
          <w:sz w:val="16"/>
          <w:szCs w:val="16"/>
        </w:rPr>
        <w:t>ovně</w:t>
      </w:r>
      <w:r w:rsidRPr="0087482C">
        <w:rPr>
          <w:rFonts w:ascii="Arial" w:hAnsi="Arial" w:cs="Arial"/>
          <w:b/>
          <w:i/>
          <w:sz w:val="16"/>
          <w:szCs w:val="16"/>
        </w:rPr>
        <w:t xml:space="preserve">: </w:t>
      </w:r>
      <w:r w:rsidR="00572F28" w:rsidRPr="0087482C">
        <w:rPr>
          <w:rFonts w:ascii="Arial" w:hAnsi="Arial" w:cs="Arial"/>
          <w:b/>
          <w:i/>
          <w:sz w:val="16"/>
          <w:szCs w:val="16"/>
        </w:rPr>
        <w:t>„</w:t>
      </w:r>
      <w:r w:rsidRPr="0087482C">
        <w:rPr>
          <w:rFonts w:ascii="Arial" w:hAnsi="Arial" w:cs="Arial"/>
          <w:b/>
          <w:i/>
          <w:sz w:val="16"/>
          <w:szCs w:val="16"/>
        </w:rPr>
        <w:t xml:space="preserve">Ostatní trouby, trubky a duté profily (například s netěsným </w:t>
      </w:r>
      <w:r w:rsidR="00CD310F" w:rsidRPr="0087482C">
        <w:rPr>
          <w:rFonts w:ascii="Arial" w:hAnsi="Arial" w:cs="Arial"/>
          <w:b/>
          <w:i/>
          <w:sz w:val="16"/>
          <w:szCs w:val="16"/>
        </w:rPr>
        <w:t>rámem</w:t>
      </w:r>
      <w:r w:rsidRPr="0087482C">
        <w:rPr>
          <w:rFonts w:ascii="Arial" w:hAnsi="Arial" w:cs="Arial"/>
          <w:b/>
          <w:i/>
          <w:sz w:val="16"/>
          <w:szCs w:val="16"/>
        </w:rPr>
        <w:t xml:space="preserve"> nebo svařované, nýtované nebo podobně uzavírané), ze železa nebo oceli</w:t>
      </w:r>
      <w:r w:rsidR="00572F28" w:rsidRPr="0087482C">
        <w:rPr>
          <w:rFonts w:ascii="Arial" w:hAnsi="Arial" w:cs="Arial"/>
          <w:b/>
          <w:i/>
          <w:sz w:val="16"/>
          <w:szCs w:val="16"/>
        </w:rPr>
        <w:t>“</w:t>
      </w:r>
      <w:r w:rsidRPr="0087482C">
        <w:rPr>
          <w:rFonts w:ascii="Arial" w:hAnsi="Arial" w:cs="Arial"/>
          <w:b/>
          <w:i/>
          <w:sz w:val="16"/>
          <w:szCs w:val="16"/>
        </w:rPr>
        <w:t>.</w:t>
      </w:r>
    </w:p>
    <w:p w:rsidR="00494B00" w:rsidRDefault="00494B00">
      <w:pPr>
        <w:pStyle w:val="Textpoznpodarou"/>
      </w:pPr>
    </w:p>
  </w:footnote>
  <w:footnote w:id="4">
    <w:p w:rsidR="006E0E53" w:rsidRPr="008E5FB5" w:rsidRDefault="00494B00" w:rsidP="008E5FB5">
      <w:pPr>
        <w:pStyle w:val="Textpoznpodarou"/>
        <w:jc w:val="both"/>
        <w:rPr>
          <w:rFonts w:ascii="Arial" w:hAnsi="Arial" w:cs="Arial"/>
          <w:b/>
          <w:i/>
          <w:sz w:val="16"/>
          <w:szCs w:val="16"/>
        </w:rPr>
      </w:pP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E5FB5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6E0E53" w:rsidRPr="008E5FB5">
        <w:rPr>
          <w:rFonts w:ascii="Arial" w:hAnsi="Arial" w:cs="Arial"/>
          <w:b/>
          <w:i/>
          <w:sz w:val="16"/>
          <w:szCs w:val="16"/>
        </w:rPr>
        <w:t>Tento nový kód nahrazuje kód 8103 90 10, který byl platný do 31. 12. 2021 (</w:t>
      </w:r>
      <w:r w:rsidR="00FA1B10" w:rsidRPr="008E5FB5">
        <w:rPr>
          <w:rFonts w:ascii="Arial" w:hAnsi="Arial" w:cs="Arial"/>
          <w:b/>
          <w:i/>
          <w:sz w:val="16"/>
          <w:szCs w:val="16"/>
        </w:rPr>
        <w:t>kód 8103 90 10 byl k 1. 1. 2022 vlivem aktualizace kombinované nomenklatury zrušen</w:t>
      </w:r>
      <w:r w:rsidR="006E0E53" w:rsidRPr="008E5FB5">
        <w:rPr>
          <w:rFonts w:ascii="Arial" w:hAnsi="Arial" w:cs="Arial"/>
          <w:b/>
          <w:i/>
          <w:sz w:val="16"/>
          <w:szCs w:val="16"/>
        </w:rPr>
        <w:t>).</w:t>
      </w:r>
    </w:p>
  </w:footnote>
  <w:footnote w:id="5">
    <w:p w:rsidR="00AC3DDB" w:rsidRPr="008E5FB5" w:rsidRDefault="00AC3DDB" w:rsidP="008E5FB5">
      <w:pPr>
        <w:pStyle w:val="Textpoznpodarou"/>
        <w:jc w:val="both"/>
        <w:rPr>
          <w:rFonts w:ascii="Arial" w:hAnsi="Arial" w:cs="Arial"/>
          <w:b/>
          <w:i/>
          <w:sz w:val="16"/>
          <w:szCs w:val="16"/>
        </w:rPr>
      </w:pP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E5FB5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Pr="008E5FB5">
        <w:rPr>
          <w:rFonts w:ascii="Arial" w:hAnsi="Arial" w:cs="Arial"/>
          <w:b/>
          <w:i/>
          <w:sz w:val="16"/>
          <w:szCs w:val="16"/>
        </w:rPr>
        <w:t>Tento nový kód zčásti nahrazuje kód 8106 00 10 (</w:t>
      </w:r>
      <w:r w:rsidR="00CD193F" w:rsidRPr="008E5FB5">
        <w:rPr>
          <w:rFonts w:ascii="Arial" w:hAnsi="Arial" w:cs="Arial"/>
          <w:b/>
          <w:i/>
          <w:sz w:val="16"/>
          <w:szCs w:val="16"/>
        </w:rPr>
        <w:t>„</w:t>
      </w:r>
      <w:r w:rsidRPr="008E5FB5">
        <w:rPr>
          <w:rFonts w:ascii="Arial" w:hAnsi="Arial" w:cs="Arial"/>
          <w:b/>
          <w:i/>
          <w:sz w:val="16"/>
          <w:szCs w:val="16"/>
        </w:rPr>
        <w:t xml:space="preserve">Netvářený (surový) bismut; prášek z bismutu (ne odpad a šrot </w:t>
      </w:r>
      <w:r w:rsidR="00592FBE">
        <w:rPr>
          <w:rFonts w:ascii="Arial" w:hAnsi="Arial" w:cs="Arial"/>
          <w:b/>
          <w:i/>
          <w:sz w:val="16"/>
          <w:szCs w:val="16"/>
        </w:rPr>
        <w:br/>
      </w:r>
      <w:r w:rsidRPr="008E5FB5">
        <w:rPr>
          <w:rFonts w:ascii="Arial" w:hAnsi="Arial" w:cs="Arial"/>
          <w:b/>
          <w:i/>
          <w:sz w:val="16"/>
          <w:szCs w:val="16"/>
        </w:rPr>
        <w:t>z bismutu)</w:t>
      </w:r>
      <w:r w:rsidR="00CD193F" w:rsidRPr="008E5FB5">
        <w:rPr>
          <w:rFonts w:ascii="Arial" w:hAnsi="Arial" w:cs="Arial"/>
          <w:b/>
          <w:i/>
          <w:sz w:val="16"/>
          <w:szCs w:val="16"/>
        </w:rPr>
        <w:t>“</w:t>
      </w:r>
      <w:r w:rsidRPr="008E5FB5">
        <w:rPr>
          <w:rFonts w:ascii="Arial" w:hAnsi="Arial" w:cs="Arial"/>
          <w:b/>
          <w:i/>
          <w:sz w:val="16"/>
          <w:szCs w:val="16"/>
        </w:rPr>
        <w:t>), který byl platný do 31. 12. 2021 (kód 8106 00 10 byl k 1. 1. 2022 vlivem aktualizace kombinované nomenklatury zrušen a nahrazen dvěma novými kódy 8106 10 10 a 8106 90 10).</w:t>
      </w:r>
    </w:p>
  </w:footnote>
  <w:footnote w:id="6">
    <w:p w:rsidR="003D3531" w:rsidRPr="008E5FB5" w:rsidRDefault="003D3531" w:rsidP="008E5FB5">
      <w:pPr>
        <w:pStyle w:val="Textpoznpodarou"/>
        <w:jc w:val="both"/>
        <w:rPr>
          <w:rFonts w:ascii="Arial" w:hAnsi="Arial" w:cs="Arial"/>
          <w:b/>
          <w:i/>
          <w:sz w:val="16"/>
          <w:szCs w:val="16"/>
        </w:rPr>
      </w:pP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 xml:space="preserve"> Tento nový kód zčásti nahrazuje kód 8109 20 00 (</w:t>
      </w:r>
      <w:r w:rsidR="00CD193F" w:rsidRPr="008E5FB5">
        <w:rPr>
          <w:rFonts w:ascii="Arial" w:hAnsi="Arial" w:cs="Arial"/>
          <w:b/>
          <w:i/>
          <w:sz w:val="16"/>
          <w:szCs w:val="16"/>
        </w:rPr>
        <w:t>„</w:t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>Netvářené (surové) zirkonium; prášek ze zirkonia</w:t>
      </w:r>
      <w:r w:rsidR="00CD193F" w:rsidRPr="008E5FB5">
        <w:rPr>
          <w:rFonts w:ascii="Arial" w:hAnsi="Arial" w:cs="Arial"/>
          <w:b/>
          <w:i/>
          <w:sz w:val="16"/>
          <w:szCs w:val="16"/>
        </w:rPr>
        <w:t>“</w:t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 xml:space="preserve">), který byl platný do 31. 12. 2021 (kód 8109 20 00 byl k 1. 1. 2022 vlivem aktualizace kombinované nomenklatury zrušen a nahrazen dvěma novými kódy </w:t>
      </w:r>
      <w:r w:rsidRPr="008E5FB5">
        <w:rPr>
          <w:rFonts w:ascii="Arial" w:hAnsi="Arial" w:cs="Arial"/>
          <w:b/>
          <w:i/>
          <w:sz w:val="16"/>
          <w:szCs w:val="16"/>
        </w:rPr>
        <w:t>8109 21 00 a 8109 29 00)</w:t>
      </w:r>
      <w:r w:rsidR="00727608" w:rsidRPr="008E5FB5">
        <w:rPr>
          <w:rFonts w:ascii="Arial" w:hAnsi="Arial" w:cs="Arial"/>
          <w:b/>
          <w:i/>
          <w:sz w:val="16"/>
          <w:szCs w:val="16"/>
        </w:rPr>
        <w:t>.</w:t>
      </w:r>
    </w:p>
  </w:footnote>
  <w:footnote w:id="7">
    <w:p w:rsidR="00A74B61" w:rsidRPr="008E5FB5" w:rsidRDefault="00A74B61" w:rsidP="008E5FB5">
      <w:pPr>
        <w:pStyle w:val="Textpoznpodarou"/>
        <w:jc w:val="both"/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</w:pPr>
      <w:r w:rsidRPr="008E5FB5">
        <w:rPr>
          <w:rFonts w:ascii="Arial" w:hAnsi="Arial" w:cs="Arial"/>
          <w:b/>
          <w:i/>
          <w:sz w:val="16"/>
          <w:szCs w:val="16"/>
          <w:vertAlign w:val="superscript"/>
        </w:rPr>
        <w:footnoteRef/>
      </w:r>
      <w:r w:rsidRPr="008E5FB5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2463F0" w:rsidRPr="008E5FB5">
        <w:rPr>
          <w:rFonts w:ascii="Arial" w:hAnsi="Arial" w:cs="Arial"/>
          <w:b/>
          <w:i/>
          <w:sz w:val="16"/>
          <w:szCs w:val="16"/>
        </w:rPr>
        <w:t>Tento nový kód nahrazuje kód 8112 92 10, který byl platný do 31. 12. 2021 (kód 8112 92 10 byl k 1. 1. 2022 vlivem aktualizace kombinované nomenklatury zrušen).</w:t>
      </w:r>
      <w:r w:rsidR="002463F0" w:rsidRPr="008E5FB5">
        <w:rPr>
          <w:rStyle w:val="Znakapoznpodarou"/>
          <w:b/>
          <w:i/>
          <w:vertAlign w:val="baseline"/>
        </w:rPr>
        <w:t xml:space="preserve"> </w:t>
      </w:r>
    </w:p>
  </w:footnote>
  <w:footnote w:id="8">
    <w:p w:rsidR="00727608" w:rsidRPr="008E5FB5" w:rsidRDefault="00727608" w:rsidP="008E5FB5">
      <w:pPr>
        <w:pStyle w:val="Textpoznpodarou"/>
        <w:jc w:val="both"/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</w:pP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t xml:space="preserve"> </w:t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>Tento nový kód zčásti nahrazuje kód 8112 92 31 (</w:t>
      </w:r>
      <w:r w:rsidR="00CD193F" w:rsidRPr="008E5FB5">
        <w:rPr>
          <w:rFonts w:ascii="Arial" w:hAnsi="Arial" w:cs="Arial"/>
          <w:b/>
          <w:i/>
          <w:sz w:val="16"/>
          <w:szCs w:val="16"/>
        </w:rPr>
        <w:t>„</w:t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>Niob (columbium); rhenium - netvářené (surové) a prášek</w:t>
      </w:r>
      <w:r w:rsidR="00CD193F" w:rsidRPr="008E5FB5">
        <w:rPr>
          <w:rFonts w:ascii="Arial" w:hAnsi="Arial" w:cs="Arial"/>
          <w:b/>
          <w:i/>
          <w:sz w:val="16"/>
          <w:szCs w:val="16"/>
        </w:rPr>
        <w:t>“</w:t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 xml:space="preserve">), </w:t>
      </w:r>
      <w:r w:rsidR="00592FBE">
        <w:rPr>
          <w:rFonts w:ascii="Arial" w:hAnsi="Arial" w:cs="Arial"/>
          <w:b/>
          <w:i/>
          <w:sz w:val="16"/>
          <w:szCs w:val="16"/>
        </w:rPr>
        <w:br/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 xml:space="preserve">který byl platný do 31. 12. 2021 (kód 8112 92 31 byl k 1. 1. 2022 vlivem aktualizace kombinované nomenklatury zrušen </w:t>
      </w:r>
      <w:r w:rsidR="00592FBE">
        <w:rPr>
          <w:rFonts w:ascii="Arial" w:hAnsi="Arial" w:cs="Arial"/>
          <w:b/>
          <w:i/>
          <w:sz w:val="16"/>
          <w:szCs w:val="16"/>
        </w:rPr>
        <w:br/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>a nahrazen dvěma novými kódy 8112 41 90 a 8112 92 40).</w:t>
      </w:r>
    </w:p>
  </w:footnote>
  <w:footnote w:id="9">
    <w:p w:rsidR="002463F0" w:rsidRPr="008E5FB5" w:rsidRDefault="002463F0" w:rsidP="008E5FB5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</w:rPr>
        <w:t xml:space="preserve"> </w:t>
      </w:r>
      <w:r w:rsidRPr="008E5FB5">
        <w:rPr>
          <w:rStyle w:val="Znakapoznpodarou"/>
          <w:rFonts w:ascii="Arial" w:hAnsi="Arial" w:cs="Arial"/>
          <w:b/>
          <w:i/>
          <w:sz w:val="16"/>
          <w:szCs w:val="16"/>
          <w:vertAlign w:val="baseline"/>
        </w:rPr>
        <w:t>Tento nový kód nahrazuje kód 8107 20 00, který byl platný do 31. 12. 2021 (kód 8107 20 00 byl k 1. 1. 2022 vlivem aktualizace kombinované nomenklatury zrušen).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92A"/>
    <w:multiLevelType w:val="hybridMultilevel"/>
    <w:tmpl w:val="92148670"/>
    <w:lvl w:ilvl="0" w:tplc="1C8A2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4E5B"/>
    <w:multiLevelType w:val="hybridMultilevel"/>
    <w:tmpl w:val="CD84CB40"/>
    <w:lvl w:ilvl="0" w:tplc="EF54E9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142"/>
    <w:multiLevelType w:val="hybridMultilevel"/>
    <w:tmpl w:val="E7DEC73A"/>
    <w:lvl w:ilvl="0" w:tplc="678A71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9B7"/>
    <w:multiLevelType w:val="hybridMultilevel"/>
    <w:tmpl w:val="D188D6F4"/>
    <w:lvl w:ilvl="0" w:tplc="0204AC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FAD"/>
    <w:multiLevelType w:val="hybridMultilevel"/>
    <w:tmpl w:val="9F4243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74A"/>
    <w:multiLevelType w:val="hybridMultilevel"/>
    <w:tmpl w:val="9C56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DF6"/>
    <w:multiLevelType w:val="hybridMultilevel"/>
    <w:tmpl w:val="84763EB6"/>
    <w:lvl w:ilvl="0" w:tplc="B1A20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F09"/>
    <w:multiLevelType w:val="hybridMultilevel"/>
    <w:tmpl w:val="281AF11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6A865BAE"/>
    <w:multiLevelType w:val="hybridMultilevel"/>
    <w:tmpl w:val="E8A21E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419"/>
        </w:tabs>
        <w:ind w:left="1419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6DF40555"/>
    <w:multiLevelType w:val="hybridMultilevel"/>
    <w:tmpl w:val="BD0C20CE"/>
    <w:lvl w:ilvl="0" w:tplc="F41EAE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0E"/>
    <w:rsid w:val="00001958"/>
    <w:rsid w:val="0000451F"/>
    <w:rsid w:val="00013255"/>
    <w:rsid w:val="000141E4"/>
    <w:rsid w:val="00015CD9"/>
    <w:rsid w:val="00026BBA"/>
    <w:rsid w:val="00030732"/>
    <w:rsid w:val="00033B33"/>
    <w:rsid w:val="000358A5"/>
    <w:rsid w:val="00041EF0"/>
    <w:rsid w:val="00042F01"/>
    <w:rsid w:val="00057514"/>
    <w:rsid w:val="00057743"/>
    <w:rsid w:val="000604A8"/>
    <w:rsid w:val="00064E6A"/>
    <w:rsid w:val="000656BB"/>
    <w:rsid w:val="00066087"/>
    <w:rsid w:val="00072E1E"/>
    <w:rsid w:val="00073417"/>
    <w:rsid w:val="00076A59"/>
    <w:rsid w:val="00083D18"/>
    <w:rsid w:val="00084CCC"/>
    <w:rsid w:val="000865DB"/>
    <w:rsid w:val="0009005B"/>
    <w:rsid w:val="0009046D"/>
    <w:rsid w:val="000976A8"/>
    <w:rsid w:val="000A0F68"/>
    <w:rsid w:val="000B051C"/>
    <w:rsid w:val="000B0B79"/>
    <w:rsid w:val="000B240A"/>
    <w:rsid w:val="000B2D76"/>
    <w:rsid w:val="000B424F"/>
    <w:rsid w:val="000C05DB"/>
    <w:rsid w:val="000D438A"/>
    <w:rsid w:val="000D65D5"/>
    <w:rsid w:val="000D68B5"/>
    <w:rsid w:val="000D6A8D"/>
    <w:rsid w:val="000F77BC"/>
    <w:rsid w:val="001000F0"/>
    <w:rsid w:val="00100681"/>
    <w:rsid w:val="001115E5"/>
    <w:rsid w:val="00114E0B"/>
    <w:rsid w:val="0012209E"/>
    <w:rsid w:val="00140A6E"/>
    <w:rsid w:val="00141559"/>
    <w:rsid w:val="001616A6"/>
    <w:rsid w:val="00163335"/>
    <w:rsid w:val="001706A0"/>
    <w:rsid w:val="00171B51"/>
    <w:rsid w:val="0017203A"/>
    <w:rsid w:val="001721C5"/>
    <w:rsid w:val="00180A6D"/>
    <w:rsid w:val="0018297B"/>
    <w:rsid w:val="001901B3"/>
    <w:rsid w:val="001A4CB0"/>
    <w:rsid w:val="001A4E4B"/>
    <w:rsid w:val="001B3EAB"/>
    <w:rsid w:val="001C2415"/>
    <w:rsid w:val="001C54B9"/>
    <w:rsid w:val="001D139C"/>
    <w:rsid w:val="001D53A9"/>
    <w:rsid w:val="001D716B"/>
    <w:rsid w:val="001D79E6"/>
    <w:rsid w:val="001D7E47"/>
    <w:rsid w:val="001E180E"/>
    <w:rsid w:val="001E3F89"/>
    <w:rsid w:val="00200099"/>
    <w:rsid w:val="0020341B"/>
    <w:rsid w:val="00211CCA"/>
    <w:rsid w:val="00211EE1"/>
    <w:rsid w:val="00225116"/>
    <w:rsid w:val="002278D9"/>
    <w:rsid w:val="00230ED7"/>
    <w:rsid w:val="0023184E"/>
    <w:rsid w:val="00234193"/>
    <w:rsid w:val="002463F0"/>
    <w:rsid w:val="00247311"/>
    <w:rsid w:val="00250DB7"/>
    <w:rsid w:val="00251DC9"/>
    <w:rsid w:val="00252E09"/>
    <w:rsid w:val="0025523B"/>
    <w:rsid w:val="00255BDD"/>
    <w:rsid w:val="00260C3A"/>
    <w:rsid w:val="00261BCF"/>
    <w:rsid w:val="00261D1A"/>
    <w:rsid w:val="002708B2"/>
    <w:rsid w:val="00280D3F"/>
    <w:rsid w:val="0028409D"/>
    <w:rsid w:val="00292A2D"/>
    <w:rsid w:val="00293556"/>
    <w:rsid w:val="00296E06"/>
    <w:rsid w:val="002A0814"/>
    <w:rsid w:val="002A1BF1"/>
    <w:rsid w:val="002A58A2"/>
    <w:rsid w:val="002B1BF5"/>
    <w:rsid w:val="002B2918"/>
    <w:rsid w:val="002B4A12"/>
    <w:rsid w:val="002C3F66"/>
    <w:rsid w:val="002C4B87"/>
    <w:rsid w:val="002D4B3E"/>
    <w:rsid w:val="002D5AF0"/>
    <w:rsid w:val="002D7509"/>
    <w:rsid w:val="002E0EB3"/>
    <w:rsid w:val="002E272C"/>
    <w:rsid w:val="002E492D"/>
    <w:rsid w:val="002E5F02"/>
    <w:rsid w:val="002F0B2B"/>
    <w:rsid w:val="002F1705"/>
    <w:rsid w:val="002F3CBF"/>
    <w:rsid w:val="002F4050"/>
    <w:rsid w:val="002F46DC"/>
    <w:rsid w:val="002F57DA"/>
    <w:rsid w:val="00301727"/>
    <w:rsid w:val="00302C9C"/>
    <w:rsid w:val="0031521A"/>
    <w:rsid w:val="00320AEC"/>
    <w:rsid w:val="00325C2D"/>
    <w:rsid w:val="0033179B"/>
    <w:rsid w:val="00331DFE"/>
    <w:rsid w:val="00340F6E"/>
    <w:rsid w:val="00343A7C"/>
    <w:rsid w:val="003450F3"/>
    <w:rsid w:val="0035267A"/>
    <w:rsid w:val="00352DC3"/>
    <w:rsid w:val="00362316"/>
    <w:rsid w:val="00365540"/>
    <w:rsid w:val="0036797C"/>
    <w:rsid w:val="00367A7E"/>
    <w:rsid w:val="00370B33"/>
    <w:rsid w:val="00374DB9"/>
    <w:rsid w:val="00376F49"/>
    <w:rsid w:val="00384302"/>
    <w:rsid w:val="00386C14"/>
    <w:rsid w:val="00390E55"/>
    <w:rsid w:val="0039615D"/>
    <w:rsid w:val="003974DF"/>
    <w:rsid w:val="003A0E2B"/>
    <w:rsid w:val="003A2683"/>
    <w:rsid w:val="003A4E33"/>
    <w:rsid w:val="003A60FE"/>
    <w:rsid w:val="003B0237"/>
    <w:rsid w:val="003B382E"/>
    <w:rsid w:val="003B38E9"/>
    <w:rsid w:val="003B4B70"/>
    <w:rsid w:val="003B4C5F"/>
    <w:rsid w:val="003B6FBF"/>
    <w:rsid w:val="003B78CE"/>
    <w:rsid w:val="003C0F71"/>
    <w:rsid w:val="003C28A9"/>
    <w:rsid w:val="003D27C9"/>
    <w:rsid w:val="003D3531"/>
    <w:rsid w:val="003D3BFD"/>
    <w:rsid w:val="003E22D5"/>
    <w:rsid w:val="003E2DB6"/>
    <w:rsid w:val="003E4A1B"/>
    <w:rsid w:val="003E4B1A"/>
    <w:rsid w:val="003E6D31"/>
    <w:rsid w:val="003E7419"/>
    <w:rsid w:val="003F272D"/>
    <w:rsid w:val="003F4D2F"/>
    <w:rsid w:val="004042D7"/>
    <w:rsid w:val="004059CF"/>
    <w:rsid w:val="00406A6D"/>
    <w:rsid w:val="00414CA9"/>
    <w:rsid w:val="00416D1B"/>
    <w:rsid w:val="004215C4"/>
    <w:rsid w:val="00421FAD"/>
    <w:rsid w:val="00422BF7"/>
    <w:rsid w:val="004279CE"/>
    <w:rsid w:val="004306A5"/>
    <w:rsid w:val="00436559"/>
    <w:rsid w:val="004377E7"/>
    <w:rsid w:val="004411A2"/>
    <w:rsid w:val="00445946"/>
    <w:rsid w:val="004476FC"/>
    <w:rsid w:val="004511BC"/>
    <w:rsid w:val="00453FDE"/>
    <w:rsid w:val="00456808"/>
    <w:rsid w:val="004573CA"/>
    <w:rsid w:val="00461344"/>
    <w:rsid w:val="00463C73"/>
    <w:rsid w:val="004740E2"/>
    <w:rsid w:val="0048223B"/>
    <w:rsid w:val="0048514C"/>
    <w:rsid w:val="00487079"/>
    <w:rsid w:val="004913B5"/>
    <w:rsid w:val="00491ED7"/>
    <w:rsid w:val="0049253E"/>
    <w:rsid w:val="00494B00"/>
    <w:rsid w:val="004A361F"/>
    <w:rsid w:val="004A4CF2"/>
    <w:rsid w:val="004B4B66"/>
    <w:rsid w:val="004C00EE"/>
    <w:rsid w:val="004C69CE"/>
    <w:rsid w:val="004D1A68"/>
    <w:rsid w:val="004D1B28"/>
    <w:rsid w:val="004E0372"/>
    <w:rsid w:val="004E07C6"/>
    <w:rsid w:val="004E23D9"/>
    <w:rsid w:val="004F123F"/>
    <w:rsid w:val="004F650D"/>
    <w:rsid w:val="004F6570"/>
    <w:rsid w:val="00501F84"/>
    <w:rsid w:val="005042E5"/>
    <w:rsid w:val="005043AB"/>
    <w:rsid w:val="00514480"/>
    <w:rsid w:val="00514C60"/>
    <w:rsid w:val="0051645B"/>
    <w:rsid w:val="00521EF2"/>
    <w:rsid w:val="00527A9E"/>
    <w:rsid w:val="00532DDC"/>
    <w:rsid w:val="00532E13"/>
    <w:rsid w:val="00534C6F"/>
    <w:rsid w:val="00536536"/>
    <w:rsid w:val="00537D54"/>
    <w:rsid w:val="00544954"/>
    <w:rsid w:val="00546BF1"/>
    <w:rsid w:val="00565F64"/>
    <w:rsid w:val="00567E1C"/>
    <w:rsid w:val="005707EB"/>
    <w:rsid w:val="00570CEC"/>
    <w:rsid w:val="005713ED"/>
    <w:rsid w:val="00572F28"/>
    <w:rsid w:val="005741B3"/>
    <w:rsid w:val="005806FB"/>
    <w:rsid w:val="0058662E"/>
    <w:rsid w:val="00586B9A"/>
    <w:rsid w:val="005923BC"/>
    <w:rsid w:val="005928C3"/>
    <w:rsid w:val="00592FBE"/>
    <w:rsid w:val="0059460D"/>
    <w:rsid w:val="005A429A"/>
    <w:rsid w:val="005A5861"/>
    <w:rsid w:val="005A694F"/>
    <w:rsid w:val="005B2906"/>
    <w:rsid w:val="005B4CF7"/>
    <w:rsid w:val="005B60D6"/>
    <w:rsid w:val="005C2598"/>
    <w:rsid w:val="005C61F5"/>
    <w:rsid w:val="005D2288"/>
    <w:rsid w:val="005D2B4F"/>
    <w:rsid w:val="005D465D"/>
    <w:rsid w:val="005E671F"/>
    <w:rsid w:val="005F06D2"/>
    <w:rsid w:val="005F26B0"/>
    <w:rsid w:val="005F4325"/>
    <w:rsid w:val="005F550E"/>
    <w:rsid w:val="006069D4"/>
    <w:rsid w:val="00611564"/>
    <w:rsid w:val="006139FE"/>
    <w:rsid w:val="006140D7"/>
    <w:rsid w:val="0061503E"/>
    <w:rsid w:val="00615E1C"/>
    <w:rsid w:val="006179E0"/>
    <w:rsid w:val="006204E9"/>
    <w:rsid w:val="006310DE"/>
    <w:rsid w:val="00631D31"/>
    <w:rsid w:val="0063555E"/>
    <w:rsid w:val="00637A8C"/>
    <w:rsid w:val="00650F36"/>
    <w:rsid w:val="00652405"/>
    <w:rsid w:val="00670852"/>
    <w:rsid w:val="00670B65"/>
    <w:rsid w:val="006716AB"/>
    <w:rsid w:val="00672AFB"/>
    <w:rsid w:val="00675DF8"/>
    <w:rsid w:val="006763F5"/>
    <w:rsid w:val="00681C14"/>
    <w:rsid w:val="00686808"/>
    <w:rsid w:val="006941C9"/>
    <w:rsid w:val="006A40E7"/>
    <w:rsid w:val="006B3D41"/>
    <w:rsid w:val="006B3E50"/>
    <w:rsid w:val="006B775A"/>
    <w:rsid w:val="006C20B9"/>
    <w:rsid w:val="006C62DA"/>
    <w:rsid w:val="006D04F4"/>
    <w:rsid w:val="006D3190"/>
    <w:rsid w:val="006D38E2"/>
    <w:rsid w:val="006E0E53"/>
    <w:rsid w:val="006E38E7"/>
    <w:rsid w:val="006E4D6A"/>
    <w:rsid w:val="006E4EBA"/>
    <w:rsid w:val="006E521F"/>
    <w:rsid w:val="006E5F09"/>
    <w:rsid w:val="006F447D"/>
    <w:rsid w:val="00702610"/>
    <w:rsid w:val="00716143"/>
    <w:rsid w:val="00717B93"/>
    <w:rsid w:val="00724069"/>
    <w:rsid w:val="00726131"/>
    <w:rsid w:val="00727608"/>
    <w:rsid w:val="007303CE"/>
    <w:rsid w:val="00730445"/>
    <w:rsid w:val="00730815"/>
    <w:rsid w:val="00730B56"/>
    <w:rsid w:val="0073137A"/>
    <w:rsid w:val="0073472A"/>
    <w:rsid w:val="00737587"/>
    <w:rsid w:val="007416D1"/>
    <w:rsid w:val="0075265B"/>
    <w:rsid w:val="007604C7"/>
    <w:rsid w:val="0076758D"/>
    <w:rsid w:val="00767F93"/>
    <w:rsid w:val="007720C2"/>
    <w:rsid w:val="007845F2"/>
    <w:rsid w:val="007912CE"/>
    <w:rsid w:val="00792979"/>
    <w:rsid w:val="00792E00"/>
    <w:rsid w:val="00794A32"/>
    <w:rsid w:val="00797658"/>
    <w:rsid w:val="00797F37"/>
    <w:rsid w:val="007B0CFE"/>
    <w:rsid w:val="007B1291"/>
    <w:rsid w:val="007B293C"/>
    <w:rsid w:val="007B5505"/>
    <w:rsid w:val="007C13B6"/>
    <w:rsid w:val="007C2029"/>
    <w:rsid w:val="007C2C6E"/>
    <w:rsid w:val="007C5127"/>
    <w:rsid w:val="007C5B7D"/>
    <w:rsid w:val="007D139C"/>
    <w:rsid w:val="007D17B4"/>
    <w:rsid w:val="007E6107"/>
    <w:rsid w:val="007E7470"/>
    <w:rsid w:val="007E77C3"/>
    <w:rsid w:val="007F0E39"/>
    <w:rsid w:val="007F0FD7"/>
    <w:rsid w:val="007F4C46"/>
    <w:rsid w:val="00802594"/>
    <w:rsid w:val="00810620"/>
    <w:rsid w:val="00817714"/>
    <w:rsid w:val="00817EDC"/>
    <w:rsid w:val="008212AD"/>
    <w:rsid w:val="00823653"/>
    <w:rsid w:val="008252EF"/>
    <w:rsid w:val="008268E1"/>
    <w:rsid w:val="00836073"/>
    <w:rsid w:val="00850D04"/>
    <w:rsid w:val="00852F95"/>
    <w:rsid w:val="008538BE"/>
    <w:rsid w:val="008615A6"/>
    <w:rsid w:val="00872683"/>
    <w:rsid w:val="0087482C"/>
    <w:rsid w:val="0088012F"/>
    <w:rsid w:val="008952D5"/>
    <w:rsid w:val="00895D15"/>
    <w:rsid w:val="008A20EB"/>
    <w:rsid w:val="008B166B"/>
    <w:rsid w:val="008B4393"/>
    <w:rsid w:val="008C6AC9"/>
    <w:rsid w:val="008D16A7"/>
    <w:rsid w:val="008D38A6"/>
    <w:rsid w:val="008D55AA"/>
    <w:rsid w:val="008D65F0"/>
    <w:rsid w:val="008E2F6D"/>
    <w:rsid w:val="008E35E9"/>
    <w:rsid w:val="008E36A1"/>
    <w:rsid w:val="008E3EBD"/>
    <w:rsid w:val="008E4443"/>
    <w:rsid w:val="008E5FB5"/>
    <w:rsid w:val="008E6017"/>
    <w:rsid w:val="008F21A9"/>
    <w:rsid w:val="008F5E2F"/>
    <w:rsid w:val="008F6071"/>
    <w:rsid w:val="008F6B11"/>
    <w:rsid w:val="00902C0D"/>
    <w:rsid w:val="00905A2A"/>
    <w:rsid w:val="00907210"/>
    <w:rsid w:val="00912BDE"/>
    <w:rsid w:val="009171BF"/>
    <w:rsid w:val="009239F8"/>
    <w:rsid w:val="00926290"/>
    <w:rsid w:val="00927316"/>
    <w:rsid w:val="00930EB4"/>
    <w:rsid w:val="00934824"/>
    <w:rsid w:val="009359CA"/>
    <w:rsid w:val="00937F47"/>
    <w:rsid w:val="00940C83"/>
    <w:rsid w:val="00945105"/>
    <w:rsid w:val="00945F93"/>
    <w:rsid w:val="00951C9E"/>
    <w:rsid w:val="00960C0D"/>
    <w:rsid w:val="009641BE"/>
    <w:rsid w:val="0096654D"/>
    <w:rsid w:val="00970C3E"/>
    <w:rsid w:val="00970F82"/>
    <w:rsid w:val="009733AB"/>
    <w:rsid w:val="00974977"/>
    <w:rsid w:val="00974AF0"/>
    <w:rsid w:val="00976F2B"/>
    <w:rsid w:val="00977E8F"/>
    <w:rsid w:val="00987BEF"/>
    <w:rsid w:val="009907CD"/>
    <w:rsid w:val="00991FE2"/>
    <w:rsid w:val="009A3B67"/>
    <w:rsid w:val="009A7457"/>
    <w:rsid w:val="009B6BF7"/>
    <w:rsid w:val="009C0C57"/>
    <w:rsid w:val="009C19AF"/>
    <w:rsid w:val="009C2748"/>
    <w:rsid w:val="009C2ABB"/>
    <w:rsid w:val="009C33EE"/>
    <w:rsid w:val="009D381D"/>
    <w:rsid w:val="009D4BEE"/>
    <w:rsid w:val="009D5951"/>
    <w:rsid w:val="009E7FB2"/>
    <w:rsid w:val="009F61E9"/>
    <w:rsid w:val="00A05606"/>
    <w:rsid w:val="00A0791B"/>
    <w:rsid w:val="00A147DF"/>
    <w:rsid w:val="00A15B76"/>
    <w:rsid w:val="00A17D8C"/>
    <w:rsid w:val="00A23B8E"/>
    <w:rsid w:val="00A326FD"/>
    <w:rsid w:val="00A330EC"/>
    <w:rsid w:val="00A368EB"/>
    <w:rsid w:val="00A41DFA"/>
    <w:rsid w:val="00A47854"/>
    <w:rsid w:val="00A51DFF"/>
    <w:rsid w:val="00A5255A"/>
    <w:rsid w:val="00A53D7A"/>
    <w:rsid w:val="00A55C9D"/>
    <w:rsid w:val="00A570DA"/>
    <w:rsid w:val="00A60E78"/>
    <w:rsid w:val="00A6496C"/>
    <w:rsid w:val="00A70197"/>
    <w:rsid w:val="00A70942"/>
    <w:rsid w:val="00A731C3"/>
    <w:rsid w:val="00A74B61"/>
    <w:rsid w:val="00A75B26"/>
    <w:rsid w:val="00A81FD0"/>
    <w:rsid w:val="00A82E07"/>
    <w:rsid w:val="00A834A1"/>
    <w:rsid w:val="00A8700B"/>
    <w:rsid w:val="00A93A3F"/>
    <w:rsid w:val="00AA47ED"/>
    <w:rsid w:val="00AA5927"/>
    <w:rsid w:val="00AA7B69"/>
    <w:rsid w:val="00AA7CC4"/>
    <w:rsid w:val="00AB0AFB"/>
    <w:rsid w:val="00AB4A1A"/>
    <w:rsid w:val="00AB5787"/>
    <w:rsid w:val="00AC2BA6"/>
    <w:rsid w:val="00AC3427"/>
    <w:rsid w:val="00AC3DDB"/>
    <w:rsid w:val="00AC3F6A"/>
    <w:rsid w:val="00AC5694"/>
    <w:rsid w:val="00AD031E"/>
    <w:rsid w:val="00AD0DC4"/>
    <w:rsid w:val="00AD5ADD"/>
    <w:rsid w:val="00AE107E"/>
    <w:rsid w:val="00AE4E8A"/>
    <w:rsid w:val="00AE4F81"/>
    <w:rsid w:val="00AF7186"/>
    <w:rsid w:val="00B014FD"/>
    <w:rsid w:val="00B01864"/>
    <w:rsid w:val="00B04475"/>
    <w:rsid w:val="00B11EC7"/>
    <w:rsid w:val="00B132E7"/>
    <w:rsid w:val="00B159A0"/>
    <w:rsid w:val="00B22E3F"/>
    <w:rsid w:val="00B25478"/>
    <w:rsid w:val="00B27ECC"/>
    <w:rsid w:val="00B31F3C"/>
    <w:rsid w:val="00B360B2"/>
    <w:rsid w:val="00B46B3D"/>
    <w:rsid w:val="00B47F35"/>
    <w:rsid w:val="00B547B3"/>
    <w:rsid w:val="00B62078"/>
    <w:rsid w:val="00B66D54"/>
    <w:rsid w:val="00B7086C"/>
    <w:rsid w:val="00B73594"/>
    <w:rsid w:val="00B74985"/>
    <w:rsid w:val="00B9090D"/>
    <w:rsid w:val="00B93A6F"/>
    <w:rsid w:val="00B947E9"/>
    <w:rsid w:val="00B95F70"/>
    <w:rsid w:val="00BA28B8"/>
    <w:rsid w:val="00BA448B"/>
    <w:rsid w:val="00BA4FF7"/>
    <w:rsid w:val="00BA668A"/>
    <w:rsid w:val="00BB2840"/>
    <w:rsid w:val="00BB46C6"/>
    <w:rsid w:val="00BB5849"/>
    <w:rsid w:val="00BC3959"/>
    <w:rsid w:val="00BC62F3"/>
    <w:rsid w:val="00BC7108"/>
    <w:rsid w:val="00BD174E"/>
    <w:rsid w:val="00BD5161"/>
    <w:rsid w:val="00BD6A8A"/>
    <w:rsid w:val="00BE21B2"/>
    <w:rsid w:val="00BE250B"/>
    <w:rsid w:val="00BE3814"/>
    <w:rsid w:val="00BE4C91"/>
    <w:rsid w:val="00BE6F44"/>
    <w:rsid w:val="00BF1864"/>
    <w:rsid w:val="00BF6FFE"/>
    <w:rsid w:val="00C0281D"/>
    <w:rsid w:val="00C03144"/>
    <w:rsid w:val="00C05DAB"/>
    <w:rsid w:val="00C072FA"/>
    <w:rsid w:val="00C07F71"/>
    <w:rsid w:val="00C15909"/>
    <w:rsid w:val="00C161E2"/>
    <w:rsid w:val="00C16855"/>
    <w:rsid w:val="00C24501"/>
    <w:rsid w:val="00C27D76"/>
    <w:rsid w:val="00C32A4A"/>
    <w:rsid w:val="00C33412"/>
    <w:rsid w:val="00C425FB"/>
    <w:rsid w:val="00C45FD8"/>
    <w:rsid w:val="00C46226"/>
    <w:rsid w:val="00C52067"/>
    <w:rsid w:val="00C53F18"/>
    <w:rsid w:val="00C56C5F"/>
    <w:rsid w:val="00C6025A"/>
    <w:rsid w:val="00C622E2"/>
    <w:rsid w:val="00C6564D"/>
    <w:rsid w:val="00C658C9"/>
    <w:rsid w:val="00C72BEC"/>
    <w:rsid w:val="00C72FC4"/>
    <w:rsid w:val="00C73C2B"/>
    <w:rsid w:val="00C930D6"/>
    <w:rsid w:val="00C94AE5"/>
    <w:rsid w:val="00C9598F"/>
    <w:rsid w:val="00C96AF6"/>
    <w:rsid w:val="00CA0F1B"/>
    <w:rsid w:val="00CA100F"/>
    <w:rsid w:val="00CA34D0"/>
    <w:rsid w:val="00CA5721"/>
    <w:rsid w:val="00CB0DCD"/>
    <w:rsid w:val="00CB2A73"/>
    <w:rsid w:val="00CB2C59"/>
    <w:rsid w:val="00CB568A"/>
    <w:rsid w:val="00CB5C00"/>
    <w:rsid w:val="00CC0AC0"/>
    <w:rsid w:val="00CC13B5"/>
    <w:rsid w:val="00CC33E4"/>
    <w:rsid w:val="00CC75A2"/>
    <w:rsid w:val="00CD193F"/>
    <w:rsid w:val="00CD310F"/>
    <w:rsid w:val="00CD606E"/>
    <w:rsid w:val="00CD6873"/>
    <w:rsid w:val="00CE040E"/>
    <w:rsid w:val="00CE0F1C"/>
    <w:rsid w:val="00CE18BF"/>
    <w:rsid w:val="00CE23AB"/>
    <w:rsid w:val="00CE48E5"/>
    <w:rsid w:val="00CE5B27"/>
    <w:rsid w:val="00CE61F2"/>
    <w:rsid w:val="00CF21C6"/>
    <w:rsid w:val="00CF42D7"/>
    <w:rsid w:val="00CF7115"/>
    <w:rsid w:val="00CF7446"/>
    <w:rsid w:val="00D122CF"/>
    <w:rsid w:val="00D17C7A"/>
    <w:rsid w:val="00D26A00"/>
    <w:rsid w:val="00D27574"/>
    <w:rsid w:val="00D31A57"/>
    <w:rsid w:val="00D3763B"/>
    <w:rsid w:val="00D4780D"/>
    <w:rsid w:val="00D5062A"/>
    <w:rsid w:val="00D50BD2"/>
    <w:rsid w:val="00D5545B"/>
    <w:rsid w:val="00D5668D"/>
    <w:rsid w:val="00D6104E"/>
    <w:rsid w:val="00D62165"/>
    <w:rsid w:val="00D64C1C"/>
    <w:rsid w:val="00D650A4"/>
    <w:rsid w:val="00D7364B"/>
    <w:rsid w:val="00D73B64"/>
    <w:rsid w:val="00D75F94"/>
    <w:rsid w:val="00D84279"/>
    <w:rsid w:val="00D87AA5"/>
    <w:rsid w:val="00D87B56"/>
    <w:rsid w:val="00D93A52"/>
    <w:rsid w:val="00DA11ED"/>
    <w:rsid w:val="00DA5528"/>
    <w:rsid w:val="00DA555F"/>
    <w:rsid w:val="00DA6EC6"/>
    <w:rsid w:val="00DB589C"/>
    <w:rsid w:val="00DB7554"/>
    <w:rsid w:val="00DB7B6E"/>
    <w:rsid w:val="00DC2764"/>
    <w:rsid w:val="00DC5428"/>
    <w:rsid w:val="00DC67C5"/>
    <w:rsid w:val="00DC6A45"/>
    <w:rsid w:val="00DC7A36"/>
    <w:rsid w:val="00DD32D2"/>
    <w:rsid w:val="00DD4CCE"/>
    <w:rsid w:val="00DE1ED7"/>
    <w:rsid w:val="00DE73B1"/>
    <w:rsid w:val="00DF0606"/>
    <w:rsid w:val="00DF2F33"/>
    <w:rsid w:val="00DF44D6"/>
    <w:rsid w:val="00DF7392"/>
    <w:rsid w:val="00E0259D"/>
    <w:rsid w:val="00E10B87"/>
    <w:rsid w:val="00E12DDD"/>
    <w:rsid w:val="00E1329A"/>
    <w:rsid w:val="00E1468A"/>
    <w:rsid w:val="00E156D0"/>
    <w:rsid w:val="00E15B37"/>
    <w:rsid w:val="00E15C68"/>
    <w:rsid w:val="00E165D8"/>
    <w:rsid w:val="00E16AC0"/>
    <w:rsid w:val="00E17A87"/>
    <w:rsid w:val="00E2259A"/>
    <w:rsid w:val="00E233CB"/>
    <w:rsid w:val="00E34BB6"/>
    <w:rsid w:val="00E40A09"/>
    <w:rsid w:val="00E40BA4"/>
    <w:rsid w:val="00E43CE4"/>
    <w:rsid w:val="00E4715F"/>
    <w:rsid w:val="00E5317D"/>
    <w:rsid w:val="00E542CF"/>
    <w:rsid w:val="00E567A4"/>
    <w:rsid w:val="00E570D9"/>
    <w:rsid w:val="00E647B4"/>
    <w:rsid w:val="00E64E87"/>
    <w:rsid w:val="00E65B1F"/>
    <w:rsid w:val="00E86726"/>
    <w:rsid w:val="00E90D60"/>
    <w:rsid w:val="00E95469"/>
    <w:rsid w:val="00E96644"/>
    <w:rsid w:val="00EA1DB4"/>
    <w:rsid w:val="00EA262B"/>
    <w:rsid w:val="00EA6116"/>
    <w:rsid w:val="00EA7161"/>
    <w:rsid w:val="00EA73A5"/>
    <w:rsid w:val="00EB14F2"/>
    <w:rsid w:val="00EB5DF0"/>
    <w:rsid w:val="00EB6415"/>
    <w:rsid w:val="00EC250A"/>
    <w:rsid w:val="00EC5B6B"/>
    <w:rsid w:val="00EC7224"/>
    <w:rsid w:val="00EC7430"/>
    <w:rsid w:val="00ED2AF4"/>
    <w:rsid w:val="00ED4AC6"/>
    <w:rsid w:val="00ED66A1"/>
    <w:rsid w:val="00EF4269"/>
    <w:rsid w:val="00EF434D"/>
    <w:rsid w:val="00EF7494"/>
    <w:rsid w:val="00EF78D8"/>
    <w:rsid w:val="00F0422A"/>
    <w:rsid w:val="00F16697"/>
    <w:rsid w:val="00F17454"/>
    <w:rsid w:val="00F17FB4"/>
    <w:rsid w:val="00F2390B"/>
    <w:rsid w:val="00F24BA2"/>
    <w:rsid w:val="00F25E27"/>
    <w:rsid w:val="00F3148A"/>
    <w:rsid w:val="00F3522E"/>
    <w:rsid w:val="00F3621B"/>
    <w:rsid w:val="00F4293C"/>
    <w:rsid w:val="00F443FE"/>
    <w:rsid w:val="00F54D31"/>
    <w:rsid w:val="00F55F3A"/>
    <w:rsid w:val="00F5712B"/>
    <w:rsid w:val="00F651A5"/>
    <w:rsid w:val="00F65379"/>
    <w:rsid w:val="00F6664A"/>
    <w:rsid w:val="00F728D8"/>
    <w:rsid w:val="00F72C47"/>
    <w:rsid w:val="00F7579B"/>
    <w:rsid w:val="00F80A51"/>
    <w:rsid w:val="00F81D70"/>
    <w:rsid w:val="00F829BB"/>
    <w:rsid w:val="00F84C77"/>
    <w:rsid w:val="00F868B3"/>
    <w:rsid w:val="00F938AB"/>
    <w:rsid w:val="00F94B4D"/>
    <w:rsid w:val="00F97456"/>
    <w:rsid w:val="00FA1B10"/>
    <w:rsid w:val="00FA478C"/>
    <w:rsid w:val="00FA7D19"/>
    <w:rsid w:val="00FC025F"/>
    <w:rsid w:val="00FC09DD"/>
    <w:rsid w:val="00FC1886"/>
    <w:rsid w:val="00FC1C01"/>
    <w:rsid w:val="00FC3C55"/>
    <w:rsid w:val="00FC7B03"/>
    <w:rsid w:val="00FD3CCA"/>
    <w:rsid w:val="00FD6695"/>
    <w:rsid w:val="00FE62B5"/>
    <w:rsid w:val="00FE6470"/>
    <w:rsid w:val="00FE6AF5"/>
    <w:rsid w:val="00FF03B4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99C05-EE99-4360-B21F-2DAC7B8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7A9E"/>
    <w:pPr>
      <w:numPr>
        <w:ilvl w:val="2"/>
        <w:numId w:val="1"/>
      </w:numPr>
      <w:tabs>
        <w:tab w:val="clear" w:pos="1419"/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link w:val="TextpsmeneChar"/>
    <w:rsid w:val="00527A9E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7A9E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CELEX">
    <w:name w:val="CELEX"/>
    <w:basedOn w:val="Normln"/>
    <w:next w:val="Normln"/>
    <w:uiPriority w:val="99"/>
    <w:rsid w:val="00527A9E"/>
    <w:pPr>
      <w:spacing w:before="60"/>
    </w:pPr>
    <w:rPr>
      <w:i/>
      <w:sz w:val="20"/>
    </w:rPr>
  </w:style>
  <w:style w:type="character" w:customStyle="1" w:styleId="TextpsmeneChar">
    <w:name w:val="Text písmene Char"/>
    <w:link w:val="Textpsmene"/>
    <w:locked/>
    <w:rsid w:val="00527A9E"/>
  </w:style>
  <w:style w:type="paragraph" w:styleId="Odstavecseseznamem">
    <w:name w:val="List Paragraph"/>
    <w:basedOn w:val="Normln"/>
    <w:uiPriority w:val="34"/>
    <w:qFormat/>
    <w:rsid w:val="00527A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47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472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7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C5"/>
  </w:style>
  <w:style w:type="paragraph" w:styleId="Zpat">
    <w:name w:val="footer"/>
    <w:basedOn w:val="Normln"/>
    <w:link w:val="ZpatChar"/>
    <w:uiPriority w:val="99"/>
    <w:unhideWhenUsed/>
    <w:rsid w:val="0017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C5"/>
  </w:style>
  <w:style w:type="paragraph" w:styleId="Textbubliny">
    <w:name w:val="Balloon Text"/>
    <w:basedOn w:val="Normln"/>
    <w:link w:val="TextbublinyChar"/>
    <w:uiPriority w:val="99"/>
    <w:semiHidden/>
    <w:unhideWhenUsed/>
    <w:rsid w:val="00EF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BD6A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6A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D6A8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B6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64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6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95A8-4575-4A30-BC45-DFD03E41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1258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Jana Ing. (Generální finanční ředitelství)</dc:creator>
  <cp:lastModifiedBy>Nováčková Eva Ing. (GFŘ)</cp:lastModifiedBy>
  <cp:revision>63</cp:revision>
  <cp:lastPrinted>2022-08-08T14:37:00Z</cp:lastPrinted>
  <dcterms:created xsi:type="dcterms:W3CDTF">2022-06-07T09:02:00Z</dcterms:created>
  <dcterms:modified xsi:type="dcterms:W3CDTF">2022-08-09T08:09:00Z</dcterms:modified>
</cp:coreProperties>
</file>